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C" w:rsidRPr="00E07CF2" w:rsidRDefault="00A76FBC" w:rsidP="00A76F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40" w:right="568" w:firstLine="708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E07CF2">
        <w:rPr>
          <w:rFonts w:ascii="Times New Roman CYR" w:hAnsi="Times New Roman CYR" w:cs="Times New Roman CYR"/>
          <w:sz w:val="26"/>
          <w:szCs w:val="26"/>
          <w:lang w:eastAsia="ru-RU"/>
        </w:rPr>
        <w:t xml:space="preserve">Приложение 8 </w:t>
      </w:r>
    </w:p>
    <w:p w:rsidR="00A76FBC" w:rsidRPr="00E07CF2" w:rsidRDefault="00A76FBC" w:rsidP="00A76FB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E07CF2">
        <w:rPr>
          <w:rFonts w:ascii="Times New Roman CYR" w:hAnsi="Times New Roman CYR" w:cs="Times New Roman CYR"/>
          <w:sz w:val="26"/>
          <w:szCs w:val="26"/>
          <w:lang w:eastAsia="ru-RU"/>
        </w:rPr>
        <w:t xml:space="preserve">к положению об учетной политике </w:t>
      </w:r>
    </w:p>
    <w:p w:rsidR="00A76FBC" w:rsidRPr="00E07CF2" w:rsidRDefault="00A76FBC" w:rsidP="00A76FBC">
      <w:pPr>
        <w:autoSpaceDE w:val="0"/>
        <w:autoSpaceDN w:val="0"/>
        <w:adjustRightInd w:val="0"/>
        <w:spacing w:after="0" w:line="240" w:lineRule="auto"/>
        <w:ind w:left="4248" w:right="1136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E07CF2">
        <w:rPr>
          <w:rFonts w:ascii="Times New Roman CYR" w:hAnsi="Times New Roman CYR" w:cs="Times New Roman CYR"/>
          <w:sz w:val="26"/>
          <w:szCs w:val="26"/>
          <w:lang w:eastAsia="ru-RU"/>
        </w:rPr>
        <w:t>в целях ведения бухгалтерского учета</w:t>
      </w:r>
    </w:p>
    <w:p w:rsidR="00A559BB" w:rsidRPr="00E07CF2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87F" w:rsidRPr="00E07CF2" w:rsidRDefault="00A559BB" w:rsidP="00492A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 комиссии по поступлению и выбытию</w:t>
      </w:r>
    </w:p>
    <w:p w:rsidR="00A559BB" w:rsidRPr="00E07CF2" w:rsidRDefault="0005187F" w:rsidP="00492AC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нефинансовых </w:t>
      </w:r>
      <w:r w:rsidR="00A559BB" w:rsidRPr="00E0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активов</w:t>
      </w:r>
    </w:p>
    <w:p w:rsidR="00A559BB" w:rsidRPr="00E07CF2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9BB" w:rsidRPr="00E07CF2" w:rsidRDefault="00A559BB" w:rsidP="00492A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Общие положения</w:t>
      </w:r>
    </w:p>
    <w:p w:rsidR="00A559BB" w:rsidRPr="00E07CF2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Состав комиссии по поступлению и выбытию активов </w:t>
      </w:r>
      <w:r w:rsidR="00492ACC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комиссия) утверждается ежегодно отдельным приказом руководителя.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Комиссию возглавляет председатель, который осуществляет общее руководство деятельностью комиссии, обеспечивает коллегиальность </w:t>
      </w:r>
      <w:r w:rsidR="00492ACC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обсуждении спорных вопросов, распределяет обязанности и дает поручения членам комиссии.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Заседания комиссия проводятся по мере необходимости, но не реже одного раза в квартал.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Срок рассмотрения комиссией представленных ей документов не должен превышать 14 календарных дней.</w:t>
      </w:r>
    </w:p>
    <w:p w:rsidR="00492ACC" w:rsidRPr="00E07CF2" w:rsidRDefault="00492ACC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59BB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.5. Заседание комиссии правомочно, если на нем присутствует не менее двух третей членов ее состава.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Если договором, заключенным с экспертом, участвующим в работе комиссии, предусмотрено, что эксперт оказывает услуги на возмездной основе, </w:t>
      </w:r>
      <w:r w:rsidR="00BE7A8A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они оплачиваются за счет средств от приносящей доход деятельности.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Экспертом не может быть работник учреждения, на которого возложены обязанности, связанные с непосредственной материальной ответственностью </w:t>
      </w:r>
      <w:r w:rsidR="00BE7A8A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материальные ценности.</w:t>
      </w:r>
    </w:p>
    <w:p w:rsidR="00A559BB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Решение комиссии, принятое на заседании, оформляется протоколом, который подписывают председатель и члены комиссии, присутствовавшие </w:t>
      </w:r>
      <w:r w:rsidR="00BE7A8A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заседании.</w:t>
      </w:r>
    </w:p>
    <w:p w:rsidR="00A559BB" w:rsidRPr="00E07CF2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9BB" w:rsidRPr="00E07CF2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Принятие решений по поступлению активов</w:t>
      </w:r>
    </w:p>
    <w:p w:rsidR="00A559BB" w:rsidRPr="00E07CF2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ACC" w:rsidRPr="00E07CF2" w:rsidRDefault="00A559BB" w:rsidP="00492ACC">
      <w:p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В части поступления активов комиссия принимает решения </w:t>
      </w:r>
      <w:r w:rsidR="00BE7A8A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вопросам:</w:t>
      </w:r>
    </w:p>
    <w:p w:rsidR="00A559BB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какой категории нефинансовых активов (основные средства </w:t>
      </w:r>
      <w:r w:rsidR="00BE7A8A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материальные запасы) относится поступившее имущество;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справедливой стоимости безвозмездно полученного имущества;</w:t>
      </w:r>
    </w:p>
    <w:p w:rsidR="00A559BB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первоначальной (фактической) стоимости поступивших объектов нефинансовых активов;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срока полезного использования имущества в целях начисления по ним амортизации в случаях отсутствия информации в законодательстве Р</w:t>
      </w:r>
      <w:r w:rsidR="00BE7A8A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документах производителя;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определение размера резерва для оплаты фактически осуществленных </w:t>
      </w:r>
      <w:r w:rsidR="00BE7A8A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отчетную дату затрат, по которым не поступили документы контрагентов;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A559BB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Первоначальной стоимостью нефинансовых активов, поступивших </w:t>
      </w:r>
      <w:r w:rsidR="00BE7A8A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договорам дарения, пожертвования, признается их справедливая стоимость </w:t>
      </w:r>
      <w:r w:rsidR="00BE7A8A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принятия к бухгалтерскому учету.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A559BB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Справедливая стоимость имущества определяется комиссией по поступлению и выбытию активов методом рыночных цен, а при невозможности </w:t>
      </w:r>
      <w:r w:rsidR="00BE7A8A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его использования</w:t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методом амортизированной стоимости замещения.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случае достройки, реконструкции, модернизации объектов основных сре</w:t>
      </w:r>
      <w:proofErr w:type="gramStart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оизводится увеличение их первоначальной стоимости на сумму сформированных капитальных вложений в эти объекты.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основных средств </w:t>
      </w:r>
      <w:r w:rsidR="00BE7A8A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4" w:history="1">
        <w:r w:rsidRPr="00E07C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0504103)</w:t>
        </w:r>
      </w:hyperlink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Частичная ликвидация объекта основных сре</w:t>
      </w:r>
      <w:proofErr w:type="gramStart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выполнении работ </w:t>
      </w:r>
    </w:p>
    <w:p w:rsidR="00A559BB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r w:rsidR="00492ACC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5" w:history="1">
        <w:r w:rsidRPr="00E07C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0504103)</w:t>
        </w:r>
      </w:hyperlink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Поступление нефинансовых активов оформляется комиссией следующими первичными учетными документами:</w:t>
      </w:r>
    </w:p>
    <w:p w:rsidR="00A559BB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 приеме-передаче объектов нефинансовых активов </w:t>
      </w:r>
      <w:hyperlink r:id="rId6" w:history="1">
        <w:r w:rsidRPr="00E07C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0504101)</w:t>
        </w:r>
      </w:hyperlink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ACC" w:rsidRPr="00E07CF2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приемки материалов (материальных ценностей) </w:t>
      </w:r>
      <w:hyperlink r:id="rId7" w:history="1">
        <w:r w:rsidRPr="00E07C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0504220)</w:t>
        </w:r>
      </w:hyperlink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A559BB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A559BB" w:rsidRPr="00E07CF2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9BB" w:rsidRPr="00E07CF2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3. Принятие решений по выбытию (списанию) активов</w:t>
      </w:r>
    </w:p>
    <w:p w:rsidR="00A559BB" w:rsidRPr="00E07CF2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списанию задолженности неплатежеспособных дебиторов</w:t>
      </w:r>
    </w:p>
    <w:p w:rsidR="00A559BB" w:rsidRPr="00E07CF2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части выбытия (списания) активов и задолженности комиссия принимает решения по следующим вопросам: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выбытии (списании) нефинансовых активов (в том числе объектов движимого имущества стоимостью до 10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руб. включительно, учитываемых 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забалансовом</w:t>
      </w:r>
      <w:proofErr w:type="spellEnd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счете 21);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возможности использования отдельных узлов, деталей, конструкций 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материалов, полученных в результате списания объектов нефинансовых активов;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частичной ликвидации (</w:t>
      </w:r>
      <w:proofErr w:type="spellStart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разукомплектации</w:t>
      </w:r>
      <w:proofErr w:type="spellEnd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основных средств;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пригодности дальнейшего использования имущества, возможности 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и эффективности его восстановления;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списании задолженности неплатежеспособных дебиторов, а также 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списании с </w:t>
      </w:r>
      <w:proofErr w:type="spellStart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забалансового</w:t>
      </w:r>
      <w:proofErr w:type="spellEnd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задолженности, признанной безнадежной 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взысканию.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Решение о выбытии имущества учреждения принимается в случае, если: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 непригодно для дальнейшего использования по целевому назначению вследствие полной или частичной утраты потребительских свойств, 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физического или морального износа;</w:t>
      </w:r>
    </w:p>
    <w:p w:rsidR="00A559BB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</w:t>
      </w:r>
      <w:proofErr w:type="gramStart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</w:t>
      </w:r>
      <w:proofErr w:type="gramEnd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инвентаризации), а также при невозможности выяснения его местонахождения;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других случаях прекращения права оперативного управления, предусмотренных законодательством Р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Решение о списании имущества принимается комиссией после проведения следующих мероприятий: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документов, необходимых для согласования решения о списании имущества.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забалансовый</w:t>
      </w:r>
      <w:proofErr w:type="spellEnd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Решение о списании задолженности с </w:t>
      </w:r>
      <w:proofErr w:type="spellStart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забалансового</w:t>
      </w:r>
      <w:proofErr w:type="spellEnd"/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Выбытие (списание) нефинансовых активов оформляется следующими документами: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 приеме-передаче объектов нефинансовых активов </w:t>
      </w:r>
      <w:hyperlink r:id="rId8" w:history="1">
        <w:r w:rsidRPr="00E07C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0504101)</w:t>
        </w:r>
      </w:hyperlink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7A8A" w:rsidRPr="00E07CF2" w:rsidRDefault="00FD04CF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 w:rsidR="00A559BB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списании объектов нефинансовых активов (кроме транспортных средств) </w:t>
      </w:r>
      <w:hyperlink r:id="rId9" w:history="1">
        <w:r w:rsidR="00A559BB" w:rsidRPr="00E07C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0504104)</w:t>
        </w:r>
      </w:hyperlink>
      <w:r w:rsidR="00A559BB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 списании транспортного средства </w:t>
      </w:r>
      <w:hyperlink r:id="rId10" w:history="1">
        <w:r w:rsidRPr="00E07C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0504105)</w:t>
        </w:r>
      </w:hyperlink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 списании мягкого и хозяйственного инвентаря </w:t>
      </w:r>
      <w:hyperlink r:id="rId11" w:history="1">
        <w:r w:rsidRPr="00E07C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0504143)</w:t>
        </w:r>
      </w:hyperlink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 списании материальных запасов </w:t>
      </w:r>
      <w:hyperlink r:id="rId12" w:history="1">
        <w:r w:rsidRPr="00E07C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(ф. 0504230)</w:t>
        </w:r>
      </w:hyperlink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Оформленный комиссией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A559BB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A559BB" w:rsidRPr="00E07CF2" w:rsidRDefault="00A559BB" w:rsidP="00BE7A8A">
      <w:pPr>
        <w:suppressAutoHyphens w:val="0"/>
        <w:autoSpaceDE w:val="0"/>
        <w:autoSpaceDN w:val="0"/>
        <w:adjustRightInd w:val="0"/>
        <w:spacing w:before="280"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таких мероприятий осуществляется учреждением самостоятельно либо с привлечением третьих лиц на основании заключенного договора 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подтверждается комиссией.</w:t>
      </w:r>
    </w:p>
    <w:p w:rsidR="00A559BB" w:rsidRPr="00E07CF2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9BB" w:rsidRPr="00E07CF2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Принятие решений по вопросам обесценения активов</w:t>
      </w:r>
    </w:p>
    <w:p w:rsidR="00A559BB" w:rsidRPr="00E07CF2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При выявлении признаков возможного обесценения (снижения убытка) соответствующие обстоятельства рассматриваются комиссией по поступлению 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выбытию активов.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По результатам рассмотрения, если выявленные признаки обесценения (снижения убытка) являются существенными, комиссия выносит заключение 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BE7A8A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В представление также могут быть включены рекомендации комиссии 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дальнейшему использованию имущества.</w:t>
      </w:r>
    </w:p>
    <w:p w:rsidR="00A559BB" w:rsidRPr="00E07CF2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В случае выявления признаков снижения убытка от обесценения, 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сумма убытка не подлежит восстановлению, комиссия выносит заключение </w:t>
      </w:r>
      <w:r w:rsidR="00FD04CF"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7C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sectPr w:rsidR="00A559BB" w:rsidRPr="00E07CF2" w:rsidSect="00E07CF2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59BB"/>
    <w:rsid w:val="00002D21"/>
    <w:rsid w:val="00003192"/>
    <w:rsid w:val="00003759"/>
    <w:rsid w:val="000038F5"/>
    <w:rsid w:val="00004ABA"/>
    <w:rsid w:val="00006ACE"/>
    <w:rsid w:val="000104A3"/>
    <w:rsid w:val="000132BC"/>
    <w:rsid w:val="00014745"/>
    <w:rsid w:val="000175A4"/>
    <w:rsid w:val="00020522"/>
    <w:rsid w:val="00023309"/>
    <w:rsid w:val="00024515"/>
    <w:rsid w:val="00031C2C"/>
    <w:rsid w:val="00032D47"/>
    <w:rsid w:val="00032FEB"/>
    <w:rsid w:val="00033678"/>
    <w:rsid w:val="00033952"/>
    <w:rsid w:val="00034569"/>
    <w:rsid w:val="00040550"/>
    <w:rsid w:val="00045DE1"/>
    <w:rsid w:val="000473F3"/>
    <w:rsid w:val="00050C32"/>
    <w:rsid w:val="0005187F"/>
    <w:rsid w:val="00051A4A"/>
    <w:rsid w:val="00054E51"/>
    <w:rsid w:val="00055CDD"/>
    <w:rsid w:val="0005686A"/>
    <w:rsid w:val="00060AE5"/>
    <w:rsid w:val="000611EE"/>
    <w:rsid w:val="000652A0"/>
    <w:rsid w:val="000657A1"/>
    <w:rsid w:val="0006724A"/>
    <w:rsid w:val="000705F7"/>
    <w:rsid w:val="00071BE6"/>
    <w:rsid w:val="00073ABF"/>
    <w:rsid w:val="0008221D"/>
    <w:rsid w:val="00082DEF"/>
    <w:rsid w:val="00083078"/>
    <w:rsid w:val="0008416B"/>
    <w:rsid w:val="00084191"/>
    <w:rsid w:val="0009015F"/>
    <w:rsid w:val="000904F5"/>
    <w:rsid w:val="000908B1"/>
    <w:rsid w:val="00093F53"/>
    <w:rsid w:val="0009439F"/>
    <w:rsid w:val="00095EF5"/>
    <w:rsid w:val="00095FE6"/>
    <w:rsid w:val="00096C13"/>
    <w:rsid w:val="000A083B"/>
    <w:rsid w:val="000A1809"/>
    <w:rsid w:val="000A2269"/>
    <w:rsid w:val="000A5565"/>
    <w:rsid w:val="000A7830"/>
    <w:rsid w:val="000B06B7"/>
    <w:rsid w:val="000B0CBE"/>
    <w:rsid w:val="000B3397"/>
    <w:rsid w:val="000B47F1"/>
    <w:rsid w:val="000B66B1"/>
    <w:rsid w:val="000B7633"/>
    <w:rsid w:val="000C3033"/>
    <w:rsid w:val="000C372A"/>
    <w:rsid w:val="000C4B1C"/>
    <w:rsid w:val="000C5B71"/>
    <w:rsid w:val="000D0606"/>
    <w:rsid w:val="000D11D4"/>
    <w:rsid w:val="000D262F"/>
    <w:rsid w:val="000D27BD"/>
    <w:rsid w:val="000D30D2"/>
    <w:rsid w:val="000D3E70"/>
    <w:rsid w:val="000D463C"/>
    <w:rsid w:val="000D597D"/>
    <w:rsid w:val="000D68DF"/>
    <w:rsid w:val="000E067B"/>
    <w:rsid w:val="000E1280"/>
    <w:rsid w:val="000E1B54"/>
    <w:rsid w:val="000E240A"/>
    <w:rsid w:val="000E32DA"/>
    <w:rsid w:val="000E34AF"/>
    <w:rsid w:val="000E4E5A"/>
    <w:rsid w:val="000E55CC"/>
    <w:rsid w:val="000E595A"/>
    <w:rsid w:val="000E6E34"/>
    <w:rsid w:val="000F2C8C"/>
    <w:rsid w:val="0010191A"/>
    <w:rsid w:val="00102D6B"/>
    <w:rsid w:val="001046C5"/>
    <w:rsid w:val="00106246"/>
    <w:rsid w:val="0011149A"/>
    <w:rsid w:val="00114750"/>
    <w:rsid w:val="001201C1"/>
    <w:rsid w:val="001242CD"/>
    <w:rsid w:val="0012597B"/>
    <w:rsid w:val="001263A1"/>
    <w:rsid w:val="001277CD"/>
    <w:rsid w:val="001302F9"/>
    <w:rsid w:val="00132513"/>
    <w:rsid w:val="001327A0"/>
    <w:rsid w:val="00132977"/>
    <w:rsid w:val="00137903"/>
    <w:rsid w:val="00142825"/>
    <w:rsid w:val="00142F37"/>
    <w:rsid w:val="00144A0E"/>
    <w:rsid w:val="00146916"/>
    <w:rsid w:val="00147C8E"/>
    <w:rsid w:val="001521F2"/>
    <w:rsid w:val="001523B1"/>
    <w:rsid w:val="00152D73"/>
    <w:rsid w:val="001532AD"/>
    <w:rsid w:val="00153E35"/>
    <w:rsid w:val="00155332"/>
    <w:rsid w:val="00155590"/>
    <w:rsid w:val="00155E0E"/>
    <w:rsid w:val="0016116D"/>
    <w:rsid w:val="00161D1E"/>
    <w:rsid w:val="00163D0E"/>
    <w:rsid w:val="0016408C"/>
    <w:rsid w:val="00164A6C"/>
    <w:rsid w:val="0016633A"/>
    <w:rsid w:val="00171E12"/>
    <w:rsid w:val="00172A77"/>
    <w:rsid w:val="0017497C"/>
    <w:rsid w:val="00175641"/>
    <w:rsid w:val="00175D83"/>
    <w:rsid w:val="00176886"/>
    <w:rsid w:val="00177552"/>
    <w:rsid w:val="00180581"/>
    <w:rsid w:val="00180D59"/>
    <w:rsid w:val="001836F7"/>
    <w:rsid w:val="001857F8"/>
    <w:rsid w:val="0018672E"/>
    <w:rsid w:val="00187608"/>
    <w:rsid w:val="00187722"/>
    <w:rsid w:val="00192A7B"/>
    <w:rsid w:val="00192D66"/>
    <w:rsid w:val="001931CD"/>
    <w:rsid w:val="00193D36"/>
    <w:rsid w:val="0019781E"/>
    <w:rsid w:val="001A2F4B"/>
    <w:rsid w:val="001A3D8C"/>
    <w:rsid w:val="001A3FF6"/>
    <w:rsid w:val="001A5C34"/>
    <w:rsid w:val="001A5DB4"/>
    <w:rsid w:val="001A751A"/>
    <w:rsid w:val="001A7EF1"/>
    <w:rsid w:val="001B2DF0"/>
    <w:rsid w:val="001B615B"/>
    <w:rsid w:val="001B6C14"/>
    <w:rsid w:val="001C5701"/>
    <w:rsid w:val="001C6D50"/>
    <w:rsid w:val="001C737C"/>
    <w:rsid w:val="001D593B"/>
    <w:rsid w:val="001D5F38"/>
    <w:rsid w:val="001D61D3"/>
    <w:rsid w:val="001E0FAD"/>
    <w:rsid w:val="001E602F"/>
    <w:rsid w:val="001E6E3D"/>
    <w:rsid w:val="001F469C"/>
    <w:rsid w:val="001F469D"/>
    <w:rsid w:val="001F5758"/>
    <w:rsid w:val="001F6D86"/>
    <w:rsid w:val="00201E59"/>
    <w:rsid w:val="00203610"/>
    <w:rsid w:val="0020491E"/>
    <w:rsid w:val="002062BE"/>
    <w:rsid w:val="00206EF3"/>
    <w:rsid w:val="0021143F"/>
    <w:rsid w:val="00211484"/>
    <w:rsid w:val="00212CAE"/>
    <w:rsid w:val="00213649"/>
    <w:rsid w:val="002166F5"/>
    <w:rsid w:val="00220D12"/>
    <w:rsid w:val="0022168E"/>
    <w:rsid w:val="00221E1A"/>
    <w:rsid w:val="0022216E"/>
    <w:rsid w:val="00230140"/>
    <w:rsid w:val="00231E9F"/>
    <w:rsid w:val="0023208C"/>
    <w:rsid w:val="00233576"/>
    <w:rsid w:val="0023509D"/>
    <w:rsid w:val="00235D8A"/>
    <w:rsid w:val="0024057A"/>
    <w:rsid w:val="002432B2"/>
    <w:rsid w:val="00244540"/>
    <w:rsid w:val="00244AD0"/>
    <w:rsid w:val="00246EF6"/>
    <w:rsid w:val="00255BF9"/>
    <w:rsid w:val="00257D19"/>
    <w:rsid w:val="00264049"/>
    <w:rsid w:val="00265771"/>
    <w:rsid w:val="00265F82"/>
    <w:rsid w:val="002665C2"/>
    <w:rsid w:val="002676B6"/>
    <w:rsid w:val="002740C5"/>
    <w:rsid w:val="00276FDA"/>
    <w:rsid w:val="00277F0A"/>
    <w:rsid w:val="0028024A"/>
    <w:rsid w:val="00280E7E"/>
    <w:rsid w:val="0028156C"/>
    <w:rsid w:val="00282243"/>
    <w:rsid w:val="0028274F"/>
    <w:rsid w:val="00284AF5"/>
    <w:rsid w:val="002856F4"/>
    <w:rsid w:val="00285CDC"/>
    <w:rsid w:val="0028654A"/>
    <w:rsid w:val="00286A01"/>
    <w:rsid w:val="00286F3A"/>
    <w:rsid w:val="00287102"/>
    <w:rsid w:val="00287490"/>
    <w:rsid w:val="00292909"/>
    <w:rsid w:val="00294D35"/>
    <w:rsid w:val="00296746"/>
    <w:rsid w:val="00297B1A"/>
    <w:rsid w:val="002A0063"/>
    <w:rsid w:val="002A1197"/>
    <w:rsid w:val="002A3F1E"/>
    <w:rsid w:val="002A72D3"/>
    <w:rsid w:val="002A72DE"/>
    <w:rsid w:val="002B13D3"/>
    <w:rsid w:val="002B5A87"/>
    <w:rsid w:val="002B64D5"/>
    <w:rsid w:val="002C0865"/>
    <w:rsid w:val="002C4830"/>
    <w:rsid w:val="002C49BC"/>
    <w:rsid w:val="002C721E"/>
    <w:rsid w:val="002C7384"/>
    <w:rsid w:val="002C7A68"/>
    <w:rsid w:val="002D236E"/>
    <w:rsid w:val="002D4C8A"/>
    <w:rsid w:val="002E0103"/>
    <w:rsid w:val="002E1C43"/>
    <w:rsid w:val="002E3657"/>
    <w:rsid w:val="002E50EE"/>
    <w:rsid w:val="002E5F05"/>
    <w:rsid w:val="002E64D0"/>
    <w:rsid w:val="002E76CF"/>
    <w:rsid w:val="002F3E0F"/>
    <w:rsid w:val="002F5284"/>
    <w:rsid w:val="002F5908"/>
    <w:rsid w:val="00305CF6"/>
    <w:rsid w:val="003100DF"/>
    <w:rsid w:val="00310F5F"/>
    <w:rsid w:val="00311DAD"/>
    <w:rsid w:val="00312997"/>
    <w:rsid w:val="00314B50"/>
    <w:rsid w:val="00314DD7"/>
    <w:rsid w:val="00317336"/>
    <w:rsid w:val="0032121F"/>
    <w:rsid w:val="003219D7"/>
    <w:rsid w:val="003229E9"/>
    <w:rsid w:val="003254C7"/>
    <w:rsid w:val="00327158"/>
    <w:rsid w:val="0032728F"/>
    <w:rsid w:val="00330C19"/>
    <w:rsid w:val="00332094"/>
    <w:rsid w:val="00332581"/>
    <w:rsid w:val="00332F6B"/>
    <w:rsid w:val="00333B88"/>
    <w:rsid w:val="003358F7"/>
    <w:rsid w:val="00340C08"/>
    <w:rsid w:val="00346C10"/>
    <w:rsid w:val="00350F28"/>
    <w:rsid w:val="00351176"/>
    <w:rsid w:val="00351689"/>
    <w:rsid w:val="0035230D"/>
    <w:rsid w:val="00353B7F"/>
    <w:rsid w:val="00353BA2"/>
    <w:rsid w:val="00354D1D"/>
    <w:rsid w:val="00355583"/>
    <w:rsid w:val="00361674"/>
    <w:rsid w:val="00361DDF"/>
    <w:rsid w:val="003621E5"/>
    <w:rsid w:val="00364012"/>
    <w:rsid w:val="003657A8"/>
    <w:rsid w:val="00365998"/>
    <w:rsid w:val="00376B78"/>
    <w:rsid w:val="00380EFB"/>
    <w:rsid w:val="00381134"/>
    <w:rsid w:val="00381E87"/>
    <w:rsid w:val="00381F08"/>
    <w:rsid w:val="00384834"/>
    <w:rsid w:val="0038685A"/>
    <w:rsid w:val="00391B30"/>
    <w:rsid w:val="0039234A"/>
    <w:rsid w:val="00394B8F"/>
    <w:rsid w:val="00394EB2"/>
    <w:rsid w:val="00395184"/>
    <w:rsid w:val="00396161"/>
    <w:rsid w:val="00396C2A"/>
    <w:rsid w:val="00396EB5"/>
    <w:rsid w:val="003B1C76"/>
    <w:rsid w:val="003B39AE"/>
    <w:rsid w:val="003B6530"/>
    <w:rsid w:val="003B6606"/>
    <w:rsid w:val="003C04AF"/>
    <w:rsid w:val="003C0DF1"/>
    <w:rsid w:val="003C2C7E"/>
    <w:rsid w:val="003C319A"/>
    <w:rsid w:val="003C3320"/>
    <w:rsid w:val="003C4580"/>
    <w:rsid w:val="003C6978"/>
    <w:rsid w:val="003D1277"/>
    <w:rsid w:val="003D3A4A"/>
    <w:rsid w:val="003D5C4C"/>
    <w:rsid w:val="003D699A"/>
    <w:rsid w:val="003E017C"/>
    <w:rsid w:val="003E307F"/>
    <w:rsid w:val="003E3B59"/>
    <w:rsid w:val="003E3D07"/>
    <w:rsid w:val="003E5130"/>
    <w:rsid w:val="003F1051"/>
    <w:rsid w:val="003F2B0E"/>
    <w:rsid w:val="003F2C86"/>
    <w:rsid w:val="003F4B1F"/>
    <w:rsid w:val="003F64DC"/>
    <w:rsid w:val="003F671E"/>
    <w:rsid w:val="0040003E"/>
    <w:rsid w:val="004005FA"/>
    <w:rsid w:val="004019AB"/>
    <w:rsid w:val="00410A59"/>
    <w:rsid w:val="00411437"/>
    <w:rsid w:val="004130B2"/>
    <w:rsid w:val="00414FBB"/>
    <w:rsid w:val="00415960"/>
    <w:rsid w:val="00415A87"/>
    <w:rsid w:val="00420162"/>
    <w:rsid w:val="00422F90"/>
    <w:rsid w:val="0043098F"/>
    <w:rsid w:val="00433737"/>
    <w:rsid w:val="00433CF1"/>
    <w:rsid w:val="0043418C"/>
    <w:rsid w:val="004353A8"/>
    <w:rsid w:val="00440B43"/>
    <w:rsid w:val="00445A30"/>
    <w:rsid w:val="00445ADB"/>
    <w:rsid w:val="00445EAF"/>
    <w:rsid w:val="00445EB7"/>
    <w:rsid w:val="0044691C"/>
    <w:rsid w:val="00455B52"/>
    <w:rsid w:val="00460777"/>
    <w:rsid w:val="0047418C"/>
    <w:rsid w:val="00477D13"/>
    <w:rsid w:val="00485E89"/>
    <w:rsid w:val="00487DEB"/>
    <w:rsid w:val="004900EA"/>
    <w:rsid w:val="00492ACC"/>
    <w:rsid w:val="004944DE"/>
    <w:rsid w:val="00495285"/>
    <w:rsid w:val="004A2B35"/>
    <w:rsid w:val="004A4DB5"/>
    <w:rsid w:val="004B0D70"/>
    <w:rsid w:val="004B2EC3"/>
    <w:rsid w:val="004B77E4"/>
    <w:rsid w:val="004C047F"/>
    <w:rsid w:val="004C0814"/>
    <w:rsid w:val="004C1A9C"/>
    <w:rsid w:val="004C3061"/>
    <w:rsid w:val="004C3B52"/>
    <w:rsid w:val="004C7712"/>
    <w:rsid w:val="004D13F8"/>
    <w:rsid w:val="004D3651"/>
    <w:rsid w:val="004D5398"/>
    <w:rsid w:val="004E1AD8"/>
    <w:rsid w:val="004E704D"/>
    <w:rsid w:val="004E7137"/>
    <w:rsid w:val="004F094F"/>
    <w:rsid w:val="004F1955"/>
    <w:rsid w:val="004F1E17"/>
    <w:rsid w:val="004F27AA"/>
    <w:rsid w:val="004F2921"/>
    <w:rsid w:val="004F3D13"/>
    <w:rsid w:val="005012DF"/>
    <w:rsid w:val="00501768"/>
    <w:rsid w:val="00501EE5"/>
    <w:rsid w:val="00503960"/>
    <w:rsid w:val="00503DB0"/>
    <w:rsid w:val="00505943"/>
    <w:rsid w:val="005066E6"/>
    <w:rsid w:val="00506861"/>
    <w:rsid w:val="005100D1"/>
    <w:rsid w:val="00511E3C"/>
    <w:rsid w:val="005131A0"/>
    <w:rsid w:val="00513756"/>
    <w:rsid w:val="005155BF"/>
    <w:rsid w:val="00516920"/>
    <w:rsid w:val="005179A0"/>
    <w:rsid w:val="00522417"/>
    <w:rsid w:val="005238F3"/>
    <w:rsid w:val="00526BE7"/>
    <w:rsid w:val="00527426"/>
    <w:rsid w:val="005309C4"/>
    <w:rsid w:val="00531559"/>
    <w:rsid w:val="0053399D"/>
    <w:rsid w:val="005355A3"/>
    <w:rsid w:val="005366A4"/>
    <w:rsid w:val="00544C0A"/>
    <w:rsid w:val="00544C9C"/>
    <w:rsid w:val="005459AF"/>
    <w:rsid w:val="00550F9A"/>
    <w:rsid w:val="00563025"/>
    <w:rsid w:val="00563B72"/>
    <w:rsid w:val="00564278"/>
    <w:rsid w:val="0056598A"/>
    <w:rsid w:val="00567D9B"/>
    <w:rsid w:val="00571208"/>
    <w:rsid w:val="0057141D"/>
    <w:rsid w:val="00572572"/>
    <w:rsid w:val="00573CAB"/>
    <w:rsid w:val="00575B32"/>
    <w:rsid w:val="00584150"/>
    <w:rsid w:val="005862B1"/>
    <w:rsid w:val="00586C63"/>
    <w:rsid w:val="00587D30"/>
    <w:rsid w:val="0059128B"/>
    <w:rsid w:val="00591DA3"/>
    <w:rsid w:val="005974F0"/>
    <w:rsid w:val="00597960"/>
    <w:rsid w:val="005A2C51"/>
    <w:rsid w:val="005A6906"/>
    <w:rsid w:val="005B07A5"/>
    <w:rsid w:val="005B0DB9"/>
    <w:rsid w:val="005B3A68"/>
    <w:rsid w:val="005B495B"/>
    <w:rsid w:val="005B4E7A"/>
    <w:rsid w:val="005B6AAD"/>
    <w:rsid w:val="005C107A"/>
    <w:rsid w:val="005C135D"/>
    <w:rsid w:val="005C3AB6"/>
    <w:rsid w:val="005C5032"/>
    <w:rsid w:val="005C724C"/>
    <w:rsid w:val="005D180B"/>
    <w:rsid w:val="005D2347"/>
    <w:rsid w:val="005D3191"/>
    <w:rsid w:val="005D5D6C"/>
    <w:rsid w:val="005D69B9"/>
    <w:rsid w:val="005E1B0C"/>
    <w:rsid w:val="005E1FDE"/>
    <w:rsid w:val="005E427C"/>
    <w:rsid w:val="005E4317"/>
    <w:rsid w:val="005F3B90"/>
    <w:rsid w:val="005F43B6"/>
    <w:rsid w:val="005F54FA"/>
    <w:rsid w:val="005F5CEA"/>
    <w:rsid w:val="00601E57"/>
    <w:rsid w:val="00602A49"/>
    <w:rsid w:val="0060340F"/>
    <w:rsid w:val="00603561"/>
    <w:rsid w:val="00604A3B"/>
    <w:rsid w:val="00605339"/>
    <w:rsid w:val="00605A6B"/>
    <w:rsid w:val="00606148"/>
    <w:rsid w:val="0061103F"/>
    <w:rsid w:val="00611861"/>
    <w:rsid w:val="00613AB6"/>
    <w:rsid w:val="00613FE7"/>
    <w:rsid w:val="00614A30"/>
    <w:rsid w:val="006214B1"/>
    <w:rsid w:val="00623DF8"/>
    <w:rsid w:val="00627A7A"/>
    <w:rsid w:val="006325E1"/>
    <w:rsid w:val="00632901"/>
    <w:rsid w:val="00632D1B"/>
    <w:rsid w:val="006333A3"/>
    <w:rsid w:val="006336E9"/>
    <w:rsid w:val="0064073E"/>
    <w:rsid w:val="00641797"/>
    <w:rsid w:val="006439B7"/>
    <w:rsid w:val="006442B7"/>
    <w:rsid w:val="0064775E"/>
    <w:rsid w:val="00650FCE"/>
    <w:rsid w:val="00651286"/>
    <w:rsid w:val="006537F2"/>
    <w:rsid w:val="00653AFD"/>
    <w:rsid w:val="00653E05"/>
    <w:rsid w:val="00655045"/>
    <w:rsid w:val="00655997"/>
    <w:rsid w:val="006561D0"/>
    <w:rsid w:val="00656262"/>
    <w:rsid w:val="00656714"/>
    <w:rsid w:val="006623E7"/>
    <w:rsid w:val="00662AF3"/>
    <w:rsid w:val="0066357F"/>
    <w:rsid w:val="00665950"/>
    <w:rsid w:val="006667A1"/>
    <w:rsid w:val="0066718D"/>
    <w:rsid w:val="006674DD"/>
    <w:rsid w:val="00670CC2"/>
    <w:rsid w:val="00671E7A"/>
    <w:rsid w:val="006751FF"/>
    <w:rsid w:val="00676C93"/>
    <w:rsid w:val="00684DBE"/>
    <w:rsid w:val="00690694"/>
    <w:rsid w:val="00690A40"/>
    <w:rsid w:val="006966CC"/>
    <w:rsid w:val="00697025"/>
    <w:rsid w:val="006A2950"/>
    <w:rsid w:val="006A6808"/>
    <w:rsid w:val="006A6C79"/>
    <w:rsid w:val="006B145D"/>
    <w:rsid w:val="006B1DDD"/>
    <w:rsid w:val="006B3712"/>
    <w:rsid w:val="006B5619"/>
    <w:rsid w:val="006B605D"/>
    <w:rsid w:val="006B62F6"/>
    <w:rsid w:val="006C20E0"/>
    <w:rsid w:val="006C5430"/>
    <w:rsid w:val="006C5BB3"/>
    <w:rsid w:val="006C7767"/>
    <w:rsid w:val="006D23D1"/>
    <w:rsid w:val="006D2BE2"/>
    <w:rsid w:val="006D2CDB"/>
    <w:rsid w:val="006D427D"/>
    <w:rsid w:val="006D5383"/>
    <w:rsid w:val="006D53F7"/>
    <w:rsid w:val="006D7143"/>
    <w:rsid w:val="006E2BF4"/>
    <w:rsid w:val="006E2D1C"/>
    <w:rsid w:val="006E3A2D"/>
    <w:rsid w:val="006E4C7F"/>
    <w:rsid w:val="006E7507"/>
    <w:rsid w:val="006F183B"/>
    <w:rsid w:val="006F1F0E"/>
    <w:rsid w:val="006F48B2"/>
    <w:rsid w:val="006F620A"/>
    <w:rsid w:val="006F71AC"/>
    <w:rsid w:val="00700748"/>
    <w:rsid w:val="00701BBC"/>
    <w:rsid w:val="007038A1"/>
    <w:rsid w:val="00705117"/>
    <w:rsid w:val="00706FC1"/>
    <w:rsid w:val="00710C07"/>
    <w:rsid w:val="00714E35"/>
    <w:rsid w:val="00717672"/>
    <w:rsid w:val="00726845"/>
    <w:rsid w:val="00730341"/>
    <w:rsid w:val="00731D0A"/>
    <w:rsid w:val="0073636C"/>
    <w:rsid w:val="00737FB7"/>
    <w:rsid w:val="00740E09"/>
    <w:rsid w:val="007436A7"/>
    <w:rsid w:val="007452C5"/>
    <w:rsid w:val="0074543B"/>
    <w:rsid w:val="00745A75"/>
    <w:rsid w:val="00745AA9"/>
    <w:rsid w:val="007466B6"/>
    <w:rsid w:val="00746C46"/>
    <w:rsid w:val="00747F54"/>
    <w:rsid w:val="00750A40"/>
    <w:rsid w:val="00751FF9"/>
    <w:rsid w:val="007527C5"/>
    <w:rsid w:val="0075461F"/>
    <w:rsid w:val="00755166"/>
    <w:rsid w:val="00757EF8"/>
    <w:rsid w:val="007606EB"/>
    <w:rsid w:val="007620F3"/>
    <w:rsid w:val="0076317F"/>
    <w:rsid w:val="00763B32"/>
    <w:rsid w:val="00764B8B"/>
    <w:rsid w:val="00770630"/>
    <w:rsid w:val="00771059"/>
    <w:rsid w:val="0077144A"/>
    <w:rsid w:val="00771518"/>
    <w:rsid w:val="00774EE1"/>
    <w:rsid w:val="00776226"/>
    <w:rsid w:val="007812BC"/>
    <w:rsid w:val="00782384"/>
    <w:rsid w:val="00782F22"/>
    <w:rsid w:val="00783749"/>
    <w:rsid w:val="00787E8C"/>
    <w:rsid w:val="007922F5"/>
    <w:rsid w:val="007929DF"/>
    <w:rsid w:val="00793AD8"/>
    <w:rsid w:val="007943BC"/>
    <w:rsid w:val="00794DA1"/>
    <w:rsid w:val="0079538B"/>
    <w:rsid w:val="007957FC"/>
    <w:rsid w:val="0079599E"/>
    <w:rsid w:val="007960F2"/>
    <w:rsid w:val="0079613A"/>
    <w:rsid w:val="007A0B00"/>
    <w:rsid w:val="007A107B"/>
    <w:rsid w:val="007A5682"/>
    <w:rsid w:val="007A64C4"/>
    <w:rsid w:val="007B0284"/>
    <w:rsid w:val="007B4C9C"/>
    <w:rsid w:val="007B516D"/>
    <w:rsid w:val="007B76A7"/>
    <w:rsid w:val="007B7D19"/>
    <w:rsid w:val="007C0F63"/>
    <w:rsid w:val="007C22E8"/>
    <w:rsid w:val="007C6C94"/>
    <w:rsid w:val="007C77AC"/>
    <w:rsid w:val="007D13F3"/>
    <w:rsid w:val="007D2CEE"/>
    <w:rsid w:val="007D4A46"/>
    <w:rsid w:val="007D60EB"/>
    <w:rsid w:val="007D71BD"/>
    <w:rsid w:val="007E1DE1"/>
    <w:rsid w:val="007E3C46"/>
    <w:rsid w:val="007E4215"/>
    <w:rsid w:val="007E47F1"/>
    <w:rsid w:val="007E7E3A"/>
    <w:rsid w:val="007F2552"/>
    <w:rsid w:val="007F6548"/>
    <w:rsid w:val="008069C7"/>
    <w:rsid w:val="00806B42"/>
    <w:rsid w:val="00810C8F"/>
    <w:rsid w:val="00811329"/>
    <w:rsid w:val="00811EB2"/>
    <w:rsid w:val="00813A7D"/>
    <w:rsid w:val="00822B7A"/>
    <w:rsid w:val="00826B42"/>
    <w:rsid w:val="00826BE6"/>
    <w:rsid w:val="00826D35"/>
    <w:rsid w:val="008305AB"/>
    <w:rsid w:val="008322E9"/>
    <w:rsid w:val="00833F19"/>
    <w:rsid w:val="008355A4"/>
    <w:rsid w:val="0083724E"/>
    <w:rsid w:val="008372DF"/>
    <w:rsid w:val="00837B38"/>
    <w:rsid w:val="00837EB3"/>
    <w:rsid w:val="00841E3E"/>
    <w:rsid w:val="00842170"/>
    <w:rsid w:val="00842B30"/>
    <w:rsid w:val="0084312C"/>
    <w:rsid w:val="00843FCB"/>
    <w:rsid w:val="0084491C"/>
    <w:rsid w:val="0084575B"/>
    <w:rsid w:val="008532EF"/>
    <w:rsid w:val="00853CCE"/>
    <w:rsid w:val="008553C3"/>
    <w:rsid w:val="00860A93"/>
    <w:rsid w:val="0086160C"/>
    <w:rsid w:val="00861D7A"/>
    <w:rsid w:val="008623C9"/>
    <w:rsid w:val="00864180"/>
    <w:rsid w:val="008651D3"/>
    <w:rsid w:val="008652EB"/>
    <w:rsid w:val="0086688B"/>
    <w:rsid w:val="008668DB"/>
    <w:rsid w:val="008676F5"/>
    <w:rsid w:val="00872419"/>
    <w:rsid w:val="008750E9"/>
    <w:rsid w:val="00876C84"/>
    <w:rsid w:val="00880BB8"/>
    <w:rsid w:val="00882DDB"/>
    <w:rsid w:val="00884415"/>
    <w:rsid w:val="00891A58"/>
    <w:rsid w:val="00895544"/>
    <w:rsid w:val="008967FA"/>
    <w:rsid w:val="00897D65"/>
    <w:rsid w:val="008A0C39"/>
    <w:rsid w:val="008A2F11"/>
    <w:rsid w:val="008A315B"/>
    <w:rsid w:val="008A3FAD"/>
    <w:rsid w:val="008A4495"/>
    <w:rsid w:val="008A6C95"/>
    <w:rsid w:val="008B1773"/>
    <w:rsid w:val="008B599A"/>
    <w:rsid w:val="008C138E"/>
    <w:rsid w:val="008C3723"/>
    <w:rsid w:val="008C6A4C"/>
    <w:rsid w:val="008C723C"/>
    <w:rsid w:val="008D26F9"/>
    <w:rsid w:val="008D322D"/>
    <w:rsid w:val="008D3D7C"/>
    <w:rsid w:val="008D6532"/>
    <w:rsid w:val="008E0A19"/>
    <w:rsid w:val="008E25E2"/>
    <w:rsid w:val="008E3BC1"/>
    <w:rsid w:val="008E46E4"/>
    <w:rsid w:val="008E5F09"/>
    <w:rsid w:val="008E6748"/>
    <w:rsid w:val="008E7825"/>
    <w:rsid w:val="008F34B7"/>
    <w:rsid w:val="008F381C"/>
    <w:rsid w:val="008F5BCA"/>
    <w:rsid w:val="008F628C"/>
    <w:rsid w:val="0090028C"/>
    <w:rsid w:val="009007E9"/>
    <w:rsid w:val="009008DA"/>
    <w:rsid w:val="009024D2"/>
    <w:rsid w:val="00904B7F"/>
    <w:rsid w:val="00906AE7"/>
    <w:rsid w:val="009105CB"/>
    <w:rsid w:val="00912544"/>
    <w:rsid w:val="00913AAC"/>
    <w:rsid w:val="00914B0D"/>
    <w:rsid w:val="00915709"/>
    <w:rsid w:val="00916218"/>
    <w:rsid w:val="009219C2"/>
    <w:rsid w:val="009231C9"/>
    <w:rsid w:val="00924715"/>
    <w:rsid w:val="00924F28"/>
    <w:rsid w:val="0093028B"/>
    <w:rsid w:val="009323DE"/>
    <w:rsid w:val="009344E6"/>
    <w:rsid w:val="00934CBE"/>
    <w:rsid w:val="00942704"/>
    <w:rsid w:val="00945046"/>
    <w:rsid w:val="00947DA2"/>
    <w:rsid w:val="00951097"/>
    <w:rsid w:val="00955A1A"/>
    <w:rsid w:val="0095681B"/>
    <w:rsid w:val="009579FC"/>
    <w:rsid w:val="009607BE"/>
    <w:rsid w:val="00960856"/>
    <w:rsid w:val="00960C08"/>
    <w:rsid w:val="00962364"/>
    <w:rsid w:val="00964E7B"/>
    <w:rsid w:val="00965D28"/>
    <w:rsid w:val="00965D72"/>
    <w:rsid w:val="00966813"/>
    <w:rsid w:val="00967454"/>
    <w:rsid w:val="00971FB3"/>
    <w:rsid w:val="00972B15"/>
    <w:rsid w:val="00974398"/>
    <w:rsid w:val="009761D3"/>
    <w:rsid w:val="00982EC4"/>
    <w:rsid w:val="0098493C"/>
    <w:rsid w:val="00990047"/>
    <w:rsid w:val="00990AF2"/>
    <w:rsid w:val="009923B8"/>
    <w:rsid w:val="0099398C"/>
    <w:rsid w:val="0099759B"/>
    <w:rsid w:val="009A1CDB"/>
    <w:rsid w:val="009B1B2B"/>
    <w:rsid w:val="009B4595"/>
    <w:rsid w:val="009B54A9"/>
    <w:rsid w:val="009B60DC"/>
    <w:rsid w:val="009B6F83"/>
    <w:rsid w:val="009B7E9F"/>
    <w:rsid w:val="009C22FD"/>
    <w:rsid w:val="009C492B"/>
    <w:rsid w:val="009C6713"/>
    <w:rsid w:val="009D04A8"/>
    <w:rsid w:val="009D1A4F"/>
    <w:rsid w:val="009D2DA0"/>
    <w:rsid w:val="009D63CB"/>
    <w:rsid w:val="009D6838"/>
    <w:rsid w:val="009D68A1"/>
    <w:rsid w:val="009D7C70"/>
    <w:rsid w:val="009E02F2"/>
    <w:rsid w:val="009E50D8"/>
    <w:rsid w:val="009E5F5A"/>
    <w:rsid w:val="009F01EF"/>
    <w:rsid w:val="009F0847"/>
    <w:rsid w:val="009F3B36"/>
    <w:rsid w:val="009F63EF"/>
    <w:rsid w:val="009F69FB"/>
    <w:rsid w:val="009F6B70"/>
    <w:rsid w:val="009F7B3C"/>
    <w:rsid w:val="009F7D40"/>
    <w:rsid w:val="009F7DDF"/>
    <w:rsid w:val="00A04B4C"/>
    <w:rsid w:val="00A10D9C"/>
    <w:rsid w:val="00A12562"/>
    <w:rsid w:val="00A12D85"/>
    <w:rsid w:val="00A13355"/>
    <w:rsid w:val="00A13F46"/>
    <w:rsid w:val="00A143E5"/>
    <w:rsid w:val="00A150D7"/>
    <w:rsid w:val="00A15104"/>
    <w:rsid w:val="00A152D0"/>
    <w:rsid w:val="00A154E2"/>
    <w:rsid w:val="00A15F88"/>
    <w:rsid w:val="00A17CD2"/>
    <w:rsid w:val="00A21671"/>
    <w:rsid w:val="00A24018"/>
    <w:rsid w:val="00A254C4"/>
    <w:rsid w:val="00A26CF3"/>
    <w:rsid w:val="00A30E99"/>
    <w:rsid w:val="00A31868"/>
    <w:rsid w:val="00A321DC"/>
    <w:rsid w:val="00A3375B"/>
    <w:rsid w:val="00A36A22"/>
    <w:rsid w:val="00A40228"/>
    <w:rsid w:val="00A413B0"/>
    <w:rsid w:val="00A4178A"/>
    <w:rsid w:val="00A435D6"/>
    <w:rsid w:val="00A4361D"/>
    <w:rsid w:val="00A453BF"/>
    <w:rsid w:val="00A45ABA"/>
    <w:rsid w:val="00A463A2"/>
    <w:rsid w:val="00A475E5"/>
    <w:rsid w:val="00A47BE0"/>
    <w:rsid w:val="00A50CFD"/>
    <w:rsid w:val="00A511DA"/>
    <w:rsid w:val="00A5180F"/>
    <w:rsid w:val="00A51980"/>
    <w:rsid w:val="00A559BB"/>
    <w:rsid w:val="00A55C29"/>
    <w:rsid w:val="00A55FFB"/>
    <w:rsid w:val="00A56C3B"/>
    <w:rsid w:val="00A601F6"/>
    <w:rsid w:val="00A60C14"/>
    <w:rsid w:val="00A61601"/>
    <w:rsid w:val="00A61CC2"/>
    <w:rsid w:val="00A620AE"/>
    <w:rsid w:val="00A644A7"/>
    <w:rsid w:val="00A64DF3"/>
    <w:rsid w:val="00A67734"/>
    <w:rsid w:val="00A678DE"/>
    <w:rsid w:val="00A704AE"/>
    <w:rsid w:val="00A71178"/>
    <w:rsid w:val="00A73E31"/>
    <w:rsid w:val="00A748F8"/>
    <w:rsid w:val="00A753E6"/>
    <w:rsid w:val="00A76FBC"/>
    <w:rsid w:val="00A776D8"/>
    <w:rsid w:val="00A82091"/>
    <w:rsid w:val="00A87884"/>
    <w:rsid w:val="00A90131"/>
    <w:rsid w:val="00A90458"/>
    <w:rsid w:val="00A93B85"/>
    <w:rsid w:val="00AA21E6"/>
    <w:rsid w:val="00AA35EB"/>
    <w:rsid w:val="00AA454A"/>
    <w:rsid w:val="00AA4F3B"/>
    <w:rsid w:val="00AA50CA"/>
    <w:rsid w:val="00AA63B6"/>
    <w:rsid w:val="00AB15B7"/>
    <w:rsid w:val="00AB29B3"/>
    <w:rsid w:val="00AB3B7B"/>
    <w:rsid w:val="00AB3F2E"/>
    <w:rsid w:val="00AB63E3"/>
    <w:rsid w:val="00AC0BDC"/>
    <w:rsid w:val="00AC2DB8"/>
    <w:rsid w:val="00AC3193"/>
    <w:rsid w:val="00AC412D"/>
    <w:rsid w:val="00AC743A"/>
    <w:rsid w:val="00AC7638"/>
    <w:rsid w:val="00AD0216"/>
    <w:rsid w:val="00AD09EC"/>
    <w:rsid w:val="00AD15A6"/>
    <w:rsid w:val="00AD185B"/>
    <w:rsid w:val="00AE0467"/>
    <w:rsid w:val="00AE10C5"/>
    <w:rsid w:val="00AE13D4"/>
    <w:rsid w:val="00AE14BE"/>
    <w:rsid w:val="00AF5559"/>
    <w:rsid w:val="00AF563A"/>
    <w:rsid w:val="00AF76E1"/>
    <w:rsid w:val="00B05633"/>
    <w:rsid w:val="00B1011B"/>
    <w:rsid w:val="00B11BD9"/>
    <w:rsid w:val="00B12458"/>
    <w:rsid w:val="00B1256B"/>
    <w:rsid w:val="00B13A3E"/>
    <w:rsid w:val="00B16128"/>
    <w:rsid w:val="00B17A6C"/>
    <w:rsid w:val="00B22254"/>
    <w:rsid w:val="00B2242D"/>
    <w:rsid w:val="00B25084"/>
    <w:rsid w:val="00B2518C"/>
    <w:rsid w:val="00B26413"/>
    <w:rsid w:val="00B30A16"/>
    <w:rsid w:val="00B3117A"/>
    <w:rsid w:val="00B3143A"/>
    <w:rsid w:val="00B35D31"/>
    <w:rsid w:val="00B35D6F"/>
    <w:rsid w:val="00B366A0"/>
    <w:rsid w:val="00B4012A"/>
    <w:rsid w:val="00B405A6"/>
    <w:rsid w:val="00B42492"/>
    <w:rsid w:val="00B42B12"/>
    <w:rsid w:val="00B42D44"/>
    <w:rsid w:val="00B43447"/>
    <w:rsid w:val="00B44363"/>
    <w:rsid w:val="00B51CE7"/>
    <w:rsid w:val="00B55DC1"/>
    <w:rsid w:val="00B560FD"/>
    <w:rsid w:val="00B5664C"/>
    <w:rsid w:val="00B6470D"/>
    <w:rsid w:val="00B64768"/>
    <w:rsid w:val="00B65972"/>
    <w:rsid w:val="00B67788"/>
    <w:rsid w:val="00B7067F"/>
    <w:rsid w:val="00B71E4A"/>
    <w:rsid w:val="00B73B20"/>
    <w:rsid w:val="00B77851"/>
    <w:rsid w:val="00B91F82"/>
    <w:rsid w:val="00B92BF6"/>
    <w:rsid w:val="00B92F5E"/>
    <w:rsid w:val="00B93D32"/>
    <w:rsid w:val="00BA282B"/>
    <w:rsid w:val="00BA2D61"/>
    <w:rsid w:val="00BA3F5A"/>
    <w:rsid w:val="00BA552A"/>
    <w:rsid w:val="00BA732E"/>
    <w:rsid w:val="00BB0247"/>
    <w:rsid w:val="00BB1136"/>
    <w:rsid w:val="00BB1185"/>
    <w:rsid w:val="00BB25E3"/>
    <w:rsid w:val="00BB2F9D"/>
    <w:rsid w:val="00BB4417"/>
    <w:rsid w:val="00BB6573"/>
    <w:rsid w:val="00BB70B1"/>
    <w:rsid w:val="00BB7B93"/>
    <w:rsid w:val="00BC04B8"/>
    <w:rsid w:val="00BC06BF"/>
    <w:rsid w:val="00BC1B97"/>
    <w:rsid w:val="00BC30B6"/>
    <w:rsid w:val="00BC5422"/>
    <w:rsid w:val="00BC7043"/>
    <w:rsid w:val="00BD1F6C"/>
    <w:rsid w:val="00BD2CA2"/>
    <w:rsid w:val="00BD424C"/>
    <w:rsid w:val="00BD4D05"/>
    <w:rsid w:val="00BE10E1"/>
    <w:rsid w:val="00BE1C61"/>
    <w:rsid w:val="00BE3990"/>
    <w:rsid w:val="00BE4311"/>
    <w:rsid w:val="00BE4485"/>
    <w:rsid w:val="00BE6290"/>
    <w:rsid w:val="00BE7A8A"/>
    <w:rsid w:val="00BF078A"/>
    <w:rsid w:val="00BF1D9F"/>
    <w:rsid w:val="00C00DE1"/>
    <w:rsid w:val="00C01A70"/>
    <w:rsid w:val="00C01CA7"/>
    <w:rsid w:val="00C028D0"/>
    <w:rsid w:val="00C0328D"/>
    <w:rsid w:val="00C04A5C"/>
    <w:rsid w:val="00C06145"/>
    <w:rsid w:val="00C06229"/>
    <w:rsid w:val="00C13428"/>
    <w:rsid w:val="00C15544"/>
    <w:rsid w:val="00C20B1A"/>
    <w:rsid w:val="00C22A0E"/>
    <w:rsid w:val="00C2361A"/>
    <w:rsid w:val="00C261FF"/>
    <w:rsid w:val="00C2790A"/>
    <w:rsid w:val="00C279F3"/>
    <w:rsid w:val="00C27AB9"/>
    <w:rsid w:val="00C3432F"/>
    <w:rsid w:val="00C34B51"/>
    <w:rsid w:val="00C353A3"/>
    <w:rsid w:val="00C35492"/>
    <w:rsid w:val="00C35B08"/>
    <w:rsid w:val="00C374E3"/>
    <w:rsid w:val="00C410FF"/>
    <w:rsid w:val="00C455E5"/>
    <w:rsid w:val="00C46C24"/>
    <w:rsid w:val="00C5208B"/>
    <w:rsid w:val="00C55124"/>
    <w:rsid w:val="00C55B48"/>
    <w:rsid w:val="00C55DB2"/>
    <w:rsid w:val="00C56D95"/>
    <w:rsid w:val="00C62253"/>
    <w:rsid w:val="00C63B76"/>
    <w:rsid w:val="00C648E5"/>
    <w:rsid w:val="00C658E6"/>
    <w:rsid w:val="00C65F12"/>
    <w:rsid w:val="00C6799B"/>
    <w:rsid w:val="00C70BC2"/>
    <w:rsid w:val="00C74BC3"/>
    <w:rsid w:val="00C76322"/>
    <w:rsid w:val="00C76E55"/>
    <w:rsid w:val="00C8232C"/>
    <w:rsid w:val="00C843A0"/>
    <w:rsid w:val="00C84577"/>
    <w:rsid w:val="00C85818"/>
    <w:rsid w:val="00C867E5"/>
    <w:rsid w:val="00C87670"/>
    <w:rsid w:val="00C90D07"/>
    <w:rsid w:val="00C924BF"/>
    <w:rsid w:val="00C932EA"/>
    <w:rsid w:val="00C94EAA"/>
    <w:rsid w:val="00C952B4"/>
    <w:rsid w:val="00C96396"/>
    <w:rsid w:val="00C9717C"/>
    <w:rsid w:val="00C9759C"/>
    <w:rsid w:val="00C97CA1"/>
    <w:rsid w:val="00CA0C05"/>
    <w:rsid w:val="00CA1A2C"/>
    <w:rsid w:val="00CA21D4"/>
    <w:rsid w:val="00CA558A"/>
    <w:rsid w:val="00CA58B9"/>
    <w:rsid w:val="00CA5B72"/>
    <w:rsid w:val="00CA6390"/>
    <w:rsid w:val="00CB0460"/>
    <w:rsid w:val="00CB168D"/>
    <w:rsid w:val="00CB4669"/>
    <w:rsid w:val="00CB5B3D"/>
    <w:rsid w:val="00CB730D"/>
    <w:rsid w:val="00CC4428"/>
    <w:rsid w:val="00CC6098"/>
    <w:rsid w:val="00CD1F50"/>
    <w:rsid w:val="00CD3140"/>
    <w:rsid w:val="00CD3409"/>
    <w:rsid w:val="00CD4BBC"/>
    <w:rsid w:val="00CD62F8"/>
    <w:rsid w:val="00CE1544"/>
    <w:rsid w:val="00CE1A4A"/>
    <w:rsid w:val="00CE2730"/>
    <w:rsid w:val="00CE6685"/>
    <w:rsid w:val="00CF0142"/>
    <w:rsid w:val="00CF079A"/>
    <w:rsid w:val="00CF0CAC"/>
    <w:rsid w:val="00CF167A"/>
    <w:rsid w:val="00CF2C86"/>
    <w:rsid w:val="00CF5AF9"/>
    <w:rsid w:val="00CF7CDF"/>
    <w:rsid w:val="00D01D82"/>
    <w:rsid w:val="00D02E47"/>
    <w:rsid w:val="00D068D4"/>
    <w:rsid w:val="00D079F8"/>
    <w:rsid w:val="00D12CDF"/>
    <w:rsid w:val="00D13365"/>
    <w:rsid w:val="00D15CB5"/>
    <w:rsid w:val="00D1673F"/>
    <w:rsid w:val="00D17CA5"/>
    <w:rsid w:val="00D17F69"/>
    <w:rsid w:val="00D229A4"/>
    <w:rsid w:val="00D22FAB"/>
    <w:rsid w:val="00D26A7B"/>
    <w:rsid w:val="00D33A9D"/>
    <w:rsid w:val="00D360D5"/>
    <w:rsid w:val="00D36E60"/>
    <w:rsid w:val="00D40D2B"/>
    <w:rsid w:val="00D411C7"/>
    <w:rsid w:val="00D4487E"/>
    <w:rsid w:val="00D45A45"/>
    <w:rsid w:val="00D45FF8"/>
    <w:rsid w:val="00D479B9"/>
    <w:rsid w:val="00D51137"/>
    <w:rsid w:val="00D53147"/>
    <w:rsid w:val="00D537AC"/>
    <w:rsid w:val="00D53DB2"/>
    <w:rsid w:val="00D55A92"/>
    <w:rsid w:val="00D64FEE"/>
    <w:rsid w:val="00D72A72"/>
    <w:rsid w:val="00D745DD"/>
    <w:rsid w:val="00D7553C"/>
    <w:rsid w:val="00D76253"/>
    <w:rsid w:val="00D7652B"/>
    <w:rsid w:val="00D81FC0"/>
    <w:rsid w:val="00D8214B"/>
    <w:rsid w:val="00D821E2"/>
    <w:rsid w:val="00D827AB"/>
    <w:rsid w:val="00D82B8C"/>
    <w:rsid w:val="00D83551"/>
    <w:rsid w:val="00D842C5"/>
    <w:rsid w:val="00D86CEB"/>
    <w:rsid w:val="00D905F2"/>
    <w:rsid w:val="00D956A6"/>
    <w:rsid w:val="00DA3A42"/>
    <w:rsid w:val="00DA482A"/>
    <w:rsid w:val="00DA4E81"/>
    <w:rsid w:val="00DA5B17"/>
    <w:rsid w:val="00DA5BE7"/>
    <w:rsid w:val="00DB01CE"/>
    <w:rsid w:val="00DB03DD"/>
    <w:rsid w:val="00DB0B68"/>
    <w:rsid w:val="00DB188B"/>
    <w:rsid w:val="00DB3100"/>
    <w:rsid w:val="00DB4557"/>
    <w:rsid w:val="00DB4860"/>
    <w:rsid w:val="00DB639E"/>
    <w:rsid w:val="00DC1DB2"/>
    <w:rsid w:val="00DC2AC5"/>
    <w:rsid w:val="00DC4A33"/>
    <w:rsid w:val="00DC4D5C"/>
    <w:rsid w:val="00DC6C41"/>
    <w:rsid w:val="00DC6DD4"/>
    <w:rsid w:val="00DD0199"/>
    <w:rsid w:val="00DD04BF"/>
    <w:rsid w:val="00DD0EBD"/>
    <w:rsid w:val="00DD28C3"/>
    <w:rsid w:val="00DD44C8"/>
    <w:rsid w:val="00DD4616"/>
    <w:rsid w:val="00DD7E1F"/>
    <w:rsid w:val="00DE6DEE"/>
    <w:rsid w:val="00DE7697"/>
    <w:rsid w:val="00DE7C8F"/>
    <w:rsid w:val="00DF3E47"/>
    <w:rsid w:val="00DF7B20"/>
    <w:rsid w:val="00DF7BF2"/>
    <w:rsid w:val="00E00758"/>
    <w:rsid w:val="00E019BA"/>
    <w:rsid w:val="00E01A18"/>
    <w:rsid w:val="00E02C2C"/>
    <w:rsid w:val="00E03B10"/>
    <w:rsid w:val="00E06339"/>
    <w:rsid w:val="00E07CF2"/>
    <w:rsid w:val="00E1365B"/>
    <w:rsid w:val="00E17881"/>
    <w:rsid w:val="00E17C47"/>
    <w:rsid w:val="00E20719"/>
    <w:rsid w:val="00E21C9D"/>
    <w:rsid w:val="00E24C3B"/>
    <w:rsid w:val="00E26416"/>
    <w:rsid w:val="00E26CBC"/>
    <w:rsid w:val="00E31198"/>
    <w:rsid w:val="00E33C22"/>
    <w:rsid w:val="00E365A2"/>
    <w:rsid w:val="00E41B93"/>
    <w:rsid w:val="00E41C46"/>
    <w:rsid w:val="00E425CB"/>
    <w:rsid w:val="00E44C82"/>
    <w:rsid w:val="00E454D1"/>
    <w:rsid w:val="00E51E71"/>
    <w:rsid w:val="00E5338C"/>
    <w:rsid w:val="00E56D3D"/>
    <w:rsid w:val="00E6321E"/>
    <w:rsid w:val="00E64440"/>
    <w:rsid w:val="00E64F02"/>
    <w:rsid w:val="00E65268"/>
    <w:rsid w:val="00E658B2"/>
    <w:rsid w:val="00E672E0"/>
    <w:rsid w:val="00E70B32"/>
    <w:rsid w:val="00E72FB8"/>
    <w:rsid w:val="00E73BD8"/>
    <w:rsid w:val="00E74928"/>
    <w:rsid w:val="00E75BE3"/>
    <w:rsid w:val="00E76E37"/>
    <w:rsid w:val="00E82EDC"/>
    <w:rsid w:val="00E832C1"/>
    <w:rsid w:val="00E83F32"/>
    <w:rsid w:val="00E859E0"/>
    <w:rsid w:val="00E9178A"/>
    <w:rsid w:val="00E9226E"/>
    <w:rsid w:val="00E9274A"/>
    <w:rsid w:val="00E938EE"/>
    <w:rsid w:val="00E94AE7"/>
    <w:rsid w:val="00E95210"/>
    <w:rsid w:val="00E97706"/>
    <w:rsid w:val="00EA1AF4"/>
    <w:rsid w:val="00EA1C41"/>
    <w:rsid w:val="00EA2C7D"/>
    <w:rsid w:val="00EA4DEF"/>
    <w:rsid w:val="00EA6F2A"/>
    <w:rsid w:val="00EB0F01"/>
    <w:rsid w:val="00EB2358"/>
    <w:rsid w:val="00EC54E9"/>
    <w:rsid w:val="00EC5778"/>
    <w:rsid w:val="00EC6919"/>
    <w:rsid w:val="00ED0076"/>
    <w:rsid w:val="00EE3062"/>
    <w:rsid w:val="00EE3783"/>
    <w:rsid w:val="00EE783C"/>
    <w:rsid w:val="00EF0D73"/>
    <w:rsid w:val="00EF46CC"/>
    <w:rsid w:val="00EF7E03"/>
    <w:rsid w:val="00F00039"/>
    <w:rsid w:val="00F026D6"/>
    <w:rsid w:val="00F027E7"/>
    <w:rsid w:val="00F04FA4"/>
    <w:rsid w:val="00F109B4"/>
    <w:rsid w:val="00F11543"/>
    <w:rsid w:val="00F12346"/>
    <w:rsid w:val="00F12787"/>
    <w:rsid w:val="00F16F63"/>
    <w:rsid w:val="00F177DA"/>
    <w:rsid w:val="00F239F7"/>
    <w:rsid w:val="00F241D4"/>
    <w:rsid w:val="00F24641"/>
    <w:rsid w:val="00F25D8C"/>
    <w:rsid w:val="00F2619B"/>
    <w:rsid w:val="00F26DC2"/>
    <w:rsid w:val="00F31EB2"/>
    <w:rsid w:val="00F35AB8"/>
    <w:rsid w:val="00F410A8"/>
    <w:rsid w:val="00F412C4"/>
    <w:rsid w:val="00F415C8"/>
    <w:rsid w:val="00F4589D"/>
    <w:rsid w:val="00F45E3D"/>
    <w:rsid w:val="00F468D5"/>
    <w:rsid w:val="00F470AD"/>
    <w:rsid w:val="00F471FA"/>
    <w:rsid w:val="00F51641"/>
    <w:rsid w:val="00F5613C"/>
    <w:rsid w:val="00F57683"/>
    <w:rsid w:val="00F60E7E"/>
    <w:rsid w:val="00F60F87"/>
    <w:rsid w:val="00F63F0C"/>
    <w:rsid w:val="00F6493D"/>
    <w:rsid w:val="00F64C06"/>
    <w:rsid w:val="00F6577F"/>
    <w:rsid w:val="00F65CD3"/>
    <w:rsid w:val="00F67D05"/>
    <w:rsid w:val="00F71806"/>
    <w:rsid w:val="00F73803"/>
    <w:rsid w:val="00F755B0"/>
    <w:rsid w:val="00F7662C"/>
    <w:rsid w:val="00F76F4A"/>
    <w:rsid w:val="00F775A2"/>
    <w:rsid w:val="00F853F0"/>
    <w:rsid w:val="00F859BD"/>
    <w:rsid w:val="00F860ED"/>
    <w:rsid w:val="00F86119"/>
    <w:rsid w:val="00F90DA6"/>
    <w:rsid w:val="00F923AA"/>
    <w:rsid w:val="00F937D4"/>
    <w:rsid w:val="00F94DA6"/>
    <w:rsid w:val="00F959F8"/>
    <w:rsid w:val="00FA0461"/>
    <w:rsid w:val="00FA0F39"/>
    <w:rsid w:val="00FA27AC"/>
    <w:rsid w:val="00FA297E"/>
    <w:rsid w:val="00FA5171"/>
    <w:rsid w:val="00FB1684"/>
    <w:rsid w:val="00FB16D9"/>
    <w:rsid w:val="00FB172D"/>
    <w:rsid w:val="00FB2AFF"/>
    <w:rsid w:val="00FB3AC8"/>
    <w:rsid w:val="00FB3E71"/>
    <w:rsid w:val="00FB5212"/>
    <w:rsid w:val="00FB5400"/>
    <w:rsid w:val="00FB5D53"/>
    <w:rsid w:val="00FC0211"/>
    <w:rsid w:val="00FC0805"/>
    <w:rsid w:val="00FC70F7"/>
    <w:rsid w:val="00FD04CF"/>
    <w:rsid w:val="00FD2AB1"/>
    <w:rsid w:val="00FD4D66"/>
    <w:rsid w:val="00FD74C2"/>
    <w:rsid w:val="00FD78D4"/>
    <w:rsid w:val="00FE0981"/>
    <w:rsid w:val="00FE0EA7"/>
    <w:rsid w:val="00FE23BD"/>
    <w:rsid w:val="00FE684B"/>
    <w:rsid w:val="00FE7884"/>
    <w:rsid w:val="00FF171A"/>
    <w:rsid w:val="00FF2E68"/>
    <w:rsid w:val="00FF493F"/>
    <w:rsid w:val="00FF5B37"/>
    <w:rsid w:val="00FF6390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B"/>
    <w:pPr>
      <w:suppressAutoHyphens/>
    </w:pPr>
    <w:rPr>
      <w:rFonts w:ascii="Calibri" w:eastAsia="SimSun" w:hAnsi="Calibri" w:cs="font188"/>
      <w:b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D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E782A4842DD671CA896A87BFA9AD699B9A7755944BBB7FC617C2E590722936A47438855C27E05p5H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E782A4842DD671CA896A87BFA9AD699B9A7755944BBB7FC617C2E590722936A47438855C37E0Bp5H8N" TargetMode="External"/><Relationship Id="rId12" Type="http://schemas.openxmlformats.org/officeDocument/2006/relationships/hyperlink" Target="consultantplus://offline/ref=B6EE782A4842DD671CA896A87BFA9AD699B9A7755944BBB7FC617C2E590722936A47438855C37C02p5H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E782A4842DD671CA896A87BFA9AD699B9A7755944BBB7FC617C2E590722936A47438855C27E05p5H9N" TargetMode="External"/><Relationship Id="rId11" Type="http://schemas.openxmlformats.org/officeDocument/2006/relationships/hyperlink" Target="consultantplus://offline/ref=B6EE782A4842DD671CA896A87BFA9AD699B9A7755944BBB7FC617C2E590722936A47438855C27A07p5HDN" TargetMode="External"/><Relationship Id="rId5" Type="http://schemas.openxmlformats.org/officeDocument/2006/relationships/hyperlink" Target="consultantplus://offline/ref=B6EE782A4842DD671CA896A87BFA9AD699B9A7755944BBB7FC617C2E590722936A47438855C27C03p5HBN" TargetMode="External"/><Relationship Id="rId10" Type="http://schemas.openxmlformats.org/officeDocument/2006/relationships/hyperlink" Target="consultantplus://offline/ref=B6EE782A4842DD671CA896A87BFA9AD699B9A7755944BBB7FC617C2E590722936A47438855C27B04p5HEN" TargetMode="External"/><Relationship Id="rId4" Type="http://schemas.openxmlformats.org/officeDocument/2006/relationships/hyperlink" Target="consultantplus://offline/ref=B6EE782A4842DD671CA896A87BFA9AD699B9A7755944BBB7FC617C2E590722936A47438855C27C03p5HBN" TargetMode="External"/><Relationship Id="rId9" Type="http://schemas.openxmlformats.org/officeDocument/2006/relationships/hyperlink" Target="consultantplus://offline/ref=B6EE782A4842DD671CA896A87BFA9AD699B9A7755944BBB7FC617C2E590722936A47438855C27C0Bp5H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13</cp:revision>
  <cp:lastPrinted>2019-11-05T05:08:00Z</cp:lastPrinted>
  <dcterms:created xsi:type="dcterms:W3CDTF">2018-10-15T12:11:00Z</dcterms:created>
  <dcterms:modified xsi:type="dcterms:W3CDTF">2019-11-05T05:08:00Z</dcterms:modified>
</cp:coreProperties>
</file>