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913F05">
        <w:trPr>
          <w:trHeight w:hRule="exact" w:val="3031"/>
        </w:trPr>
        <w:tc>
          <w:tcPr>
            <w:tcW w:w="10716" w:type="dxa"/>
            <w:tcBorders>
              <w:top w:val="nil"/>
              <w:left w:val="nil"/>
              <w:bottom w:val="nil"/>
              <w:right w:val="nil"/>
            </w:tcBorders>
            <w:tcMar>
              <w:top w:w="60" w:type="dxa"/>
              <w:left w:w="80" w:type="dxa"/>
              <w:bottom w:w="60" w:type="dxa"/>
              <w:right w:w="80" w:type="dxa"/>
            </w:tcMar>
          </w:tcPr>
          <w:p w:rsidR="00913F05" w:rsidRDefault="00913F05">
            <w:pPr>
              <w:pStyle w:val="ConsPlusTitlePage0"/>
            </w:pPr>
          </w:p>
        </w:tc>
      </w:tr>
      <w:tr w:rsidR="00913F05">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13F05" w:rsidRDefault="00547620">
            <w:pPr>
              <w:pStyle w:val="ConsPlusTitlePage0"/>
              <w:jc w:val="center"/>
            </w:pPr>
            <w:r>
              <w:rPr>
                <w:sz w:val="48"/>
              </w:rPr>
              <w:t>Распоряжение Минздрава МО от 31.03.2022 N 81-Р</w:t>
            </w:r>
            <w:r>
              <w:rPr>
                <w:sz w:val="48"/>
              </w:rPr>
              <w:br/>
              <w:t>(ред. от 14.06.2022)</w:t>
            </w:r>
            <w:r>
              <w:rPr>
                <w:sz w:val="48"/>
              </w:rPr>
              <w:br/>
              <w:t>"Об утверждении Порядка индивидуального обеспечения граждан, имеющих право на обеспечение лекарственными препаратами, при амбулаторном лечении которых лекарственные препараты отпускаются по рецептам врачей бесплатно"</w:t>
            </w:r>
          </w:p>
        </w:tc>
      </w:tr>
      <w:tr w:rsidR="00913F05">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13F05" w:rsidRDefault="00913F05">
            <w:pPr>
              <w:pStyle w:val="ConsPlusTitlePage0"/>
              <w:jc w:val="center"/>
            </w:pPr>
          </w:p>
        </w:tc>
      </w:tr>
    </w:tbl>
    <w:p w:rsidR="00913F05" w:rsidRDefault="00913F05">
      <w:pPr>
        <w:pStyle w:val="ConsPlusNormal0"/>
        <w:sectPr w:rsidR="00913F05">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titlePg/>
        </w:sectPr>
      </w:pPr>
    </w:p>
    <w:p w:rsidR="00913F05" w:rsidRDefault="00913F05">
      <w:pPr>
        <w:pStyle w:val="ConsPlusNormal0"/>
        <w:jc w:val="both"/>
        <w:outlineLvl w:val="0"/>
      </w:pPr>
    </w:p>
    <w:p w:rsidR="00913F05" w:rsidRPr="00EC0BAB" w:rsidRDefault="00547620">
      <w:pPr>
        <w:pStyle w:val="ConsPlusTitle0"/>
        <w:jc w:val="center"/>
        <w:outlineLvl w:val="0"/>
        <w:rPr>
          <w:rFonts w:ascii="Times New Roman" w:hAnsi="Times New Roman" w:cs="Times New Roman"/>
          <w:sz w:val="24"/>
          <w:szCs w:val="24"/>
        </w:rPr>
      </w:pPr>
      <w:r w:rsidRPr="00EC0BAB">
        <w:rPr>
          <w:rFonts w:ascii="Times New Roman" w:hAnsi="Times New Roman" w:cs="Times New Roman"/>
          <w:sz w:val="24"/>
          <w:szCs w:val="24"/>
        </w:rPr>
        <w:t>МИНИСТЕРСТВО ЗДРАВООХРАНЕНИЯ</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МОСКОВСКОЙ ОБЛАСТИ</w:t>
      </w:r>
    </w:p>
    <w:p w:rsidR="00913F05" w:rsidRPr="00EC0BAB" w:rsidRDefault="00913F05">
      <w:pPr>
        <w:pStyle w:val="ConsPlusTitle0"/>
        <w:jc w:val="both"/>
        <w:rPr>
          <w:rFonts w:ascii="Times New Roman" w:hAnsi="Times New Roman" w:cs="Times New Roman"/>
          <w:sz w:val="24"/>
          <w:szCs w:val="24"/>
        </w:rPr>
      </w:pP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РАСПОРЯЖЕНИЕ</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от 31 марта 2022 г. N 81-Р</w:t>
      </w:r>
    </w:p>
    <w:p w:rsidR="00913F05" w:rsidRPr="00EC0BAB" w:rsidRDefault="00913F05">
      <w:pPr>
        <w:pStyle w:val="ConsPlusTitle0"/>
        <w:jc w:val="both"/>
        <w:rPr>
          <w:rFonts w:ascii="Times New Roman" w:hAnsi="Times New Roman" w:cs="Times New Roman"/>
          <w:sz w:val="24"/>
          <w:szCs w:val="24"/>
        </w:rPr>
      </w:pP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ОБ УТВЕРЖДЕНИИ ПОРЯДКА ИНДИВИДУАЛЬНОГО ОБЕСПЕЧЕНИЯ ГРАЖДАН,</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ИМЕЮЩИХ ПРАВО НА ОБЕСПЕЧЕНИЕ ЛЕКАРСТВЕННЫМИ ПРЕПАРАТАМИ,</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ПРИ АМБУЛАТОРНОМ ЛЕЧЕНИИ КОТОРЫХ ЛЕКАРСТВЕННЫЕ ПРЕПАРАТЫ</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ОТПУСКАЮТСЯ ПО РЕЦЕПТАМ ВРАЧЕЙ БЕСПЛАТНО</w:t>
      </w:r>
    </w:p>
    <w:p w:rsidR="00913F05" w:rsidRPr="00EC0BAB" w:rsidRDefault="00913F05">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913F05" w:rsidRPr="00EC0BAB">
        <w:tc>
          <w:tcPr>
            <w:tcW w:w="60" w:type="dxa"/>
            <w:tcBorders>
              <w:top w:val="nil"/>
              <w:left w:val="nil"/>
              <w:bottom w:val="nil"/>
              <w:right w:val="nil"/>
            </w:tcBorders>
            <w:shd w:val="clear" w:color="auto" w:fill="CED3F1"/>
            <w:tcMar>
              <w:top w:w="0" w:type="dxa"/>
              <w:left w:w="0" w:type="dxa"/>
              <w:bottom w:w="0" w:type="dxa"/>
              <w:right w:w="0" w:type="dxa"/>
            </w:tcMar>
          </w:tcPr>
          <w:p w:rsidR="00913F05" w:rsidRPr="00EC0BAB" w:rsidRDefault="00913F05">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3F05" w:rsidRPr="00EC0BAB" w:rsidRDefault="00913F05">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3F05" w:rsidRPr="00EC0BAB" w:rsidRDefault="00547620">
            <w:pPr>
              <w:pStyle w:val="ConsPlusNormal0"/>
              <w:jc w:val="center"/>
              <w:rPr>
                <w:rFonts w:ascii="Times New Roman" w:hAnsi="Times New Roman" w:cs="Times New Roman"/>
                <w:sz w:val="24"/>
                <w:szCs w:val="24"/>
              </w:rPr>
            </w:pPr>
            <w:r w:rsidRPr="00EC0BAB">
              <w:rPr>
                <w:rFonts w:ascii="Times New Roman" w:hAnsi="Times New Roman" w:cs="Times New Roman"/>
                <w:sz w:val="24"/>
                <w:szCs w:val="24"/>
              </w:rPr>
              <w:t>Список изменяющих документов</w:t>
            </w:r>
          </w:p>
          <w:p w:rsidR="00913F05" w:rsidRPr="00EC0BAB" w:rsidRDefault="00547620">
            <w:pPr>
              <w:pStyle w:val="ConsPlusNormal0"/>
              <w:jc w:val="center"/>
              <w:rPr>
                <w:rFonts w:ascii="Times New Roman" w:hAnsi="Times New Roman" w:cs="Times New Roman"/>
                <w:sz w:val="24"/>
                <w:szCs w:val="24"/>
              </w:rPr>
            </w:pPr>
            <w:r w:rsidRPr="00EC0BAB">
              <w:rPr>
                <w:rFonts w:ascii="Times New Roman" w:hAnsi="Times New Roman" w:cs="Times New Roman"/>
                <w:sz w:val="24"/>
                <w:szCs w:val="24"/>
              </w:rPr>
              <w:t xml:space="preserve">(в ред. </w:t>
            </w:r>
            <w:hyperlink r:id="rId12" w:tooltip="Распоряжение Минздрава МО от 14.06.2022 N 150-Р &quot;О внесении изменения в Порядок индивидуального обеспечения граждан, имеющих право на обеспечение лекарственными препаратами, при амбулаторном лечении которых лекарственные препараты отпускаются по рецептам враче">
              <w:r w:rsidRPr="00EC0BAB">
                <w:rPr>
                  <w:rFonts w:ascii="Times New Roman" w:hAnsi="Times New Roman" w:cs="Times New Roman"/>
                  <w:sz w:val="24"/>
                  <w:szCs w:val="24"/>
                </w:rPr>
                <w:t>распоряжения</w:t>
              </w:r>
            </w:hyperlink>
            <w:r w:rsidRPr="00EC0BAB">
              <w:rPr>
                <w:rFonts w:ascii="Times New Roman" w:hAnsi="Times New Roman" w:cs="Times New Roman"/>
                <w:sz w:val="24"/>
                <w:szCs w:val="24"/>
              </w:rPr>
              <w:t xml:space="preserve"> Минздрава МО от 14.06.2022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913F05" w:rsidRPr="00EC0BAB" w:rsidRDefault="00913F05">
            <w:pPr>
              <w:pStyle w:val="ConsPlusNormal0"/>
              <w:rPr>
                <w:rFonts w:ascii="Times New Roman" w:hAnsi="Times New Roman" w:cs="Times New Roman"/>
                <w:sz w:val="24"/>
                <w:szCs w:val="24"/>
              </w:rPr>
            </w:pPr>
          </w:p>
        </w:tc>
      </w:tr>
    </w:tbl>
    <w:p w:rsidR="00913F05" w:rsidRPr="00EC0BAB" w:rsidRDefault="00913F05">
      <w:pPr>
        <w:pStyle w:val="ConsPlusNormal0"/>
        <w:jc w:val="both"/>
        <w:rPr>
          <w:rFonts w:ascii="Times New Roman" w:hAnsi="Times New Roman" w:cs="Times New Roman"/>
          <w:sz w:val="24"/>
          <w:szCs w:val="24"/>
        </w:rPr>
      </w:pPr>
    </w:p>
    <w:p w:rsidR="00913F05" w:rsidRPr="00EC0BAB" w:rsidRDefault="00547620">
      <w:pPr>
        <w:pStyle w:val="ConsPlusNormal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1. Утвердить прилагаемый </w:t>
      </w:r>
      <w:hyperlink w:anchor="P39" w:tooltip="ПОРЯДОК">
        <w:r w:rsidRPr="00EC0BAB">
          <w:rPr>
            <w:rFonts w:ascii="Times New Roman" w:hAnsi="Times New Roman" w:cs="Times New Roman"/>
            <w:sz w:val="24"/>
            <w:szCs w:val="24"/>
          </w:rPr>
          <w:t>Порядок</w:t>
        </w:r>
      </w:hyperlink>
      <w:r w:rsidRPr="00EC0BAB">
        <w:rPr>
          <w:rFonts w:ascii="Times New Roman" w:hAnsi="Times New Roman" w:cs="Times New Roman"/>
          <w:sz w:val="24"/>
          <w:szCs w:val="24"/>
        </w:rPr>
        <w:t xml:space="preserve"> индивидуального обеспечения граждан, имеющих право на обеспечение лекарственными препаратами, при амбулаторном лечении которых лекарственные препараты отпускаются по рецептам врачей бесплатно.</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2. Руководителям медицинских организаций государственной системы здравоохранения Московской области, государственному бюджетному учреждению Московской области "Мособлмедсервис", государственному казенному учреждению Московской области "Дирекция единого заказчика Министерства здравоохранения Московской области", управлению организации лекарственной помощи Министерства здравоохранения Московской области обеспечить выполнение </w:t>
      </w:r>
      <w:hyperlink w:anchor="P39" w:tooltip="ПОРЯДОК">
        <w:r w:rsidRPr="00EC0BAB">
          <w:rPr>
            <w:rFonts w:ascii="Times New Roman" w:hAnsi="Times New Roman" w:cs="Times New Roman"/>
            <w:sz w:val="24"/>
            <w:szCs w:val="24"/>
          </w:rPr>
          <w:t>Порядка</w:t>
        </w:r>
      </w:hyperlink>
      <w:r w:rsidRPr="00EC0BAB">
        <w:rPr>
          <w:rFonts w:ascii="Times New Roman" w:hAnsi="Times New Roman" w:cs="Times New Roman"/>
          <w:sz w:val="24"/>
          <w:szCs w:val="24"/>
        </w:rPr>
        <w:t>, утвержденного пунктом 1 настоящего распоряжения.</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3. Признать утратившими силу:</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1) </w:t>
      </w:r>
      <w:hyperlink r:id="rId13" w:tooltip="Распоряжение Минздрава МО от 11.09.2018 N 103-Р &quot;Об утверждении порядка индивидуального обеспечения отдельных категорий граждан лекарственными препаратами&quot; ------------ Утратил силу или отменен {КонсультантПлюс}">
        <w:r w:rsidRPr="00EC0BAB">
          <w:rPr>
            <w:rFonts w:ascii="Times New Roman" w:hAnsi="Times New Roman" w:cs="Times New Roman"/>
            <w:sz w:val="24"/>
            <w:szCs w:val="24"/>
          </w:rPr>
          <w:t>распоряжение</w:t>
        </w:r>
      </w:hyperlink>
      <w:r w:rsidRPr="00EC0BAB">
        <w:rPr>
          <w:rFonts w:ascii="Times New Roman" w:hAnsi="Times New Roman" w:cs="Times New Roman"/>
          <w:sz w:val="24"/>
          <w:szCs w:val="24"/>
        </w:rPr>
        <w:t xml:space="preserve"> Министерства здравоохранения Московской области от 11.09.2018 N 103-Р "Об утверждении порядка индивидуального обеспечения отдельных категорий граждан лекарственными препаратами";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2) распоряжение Министерства здравоохранения Московской области от 16.10.2020 N 140-Р "О внесении изменений в распоряжение Министерства здравоохранения Московской области от 11.09.2018 N 103-Р "Об утверждении порядка индивидуального обеспечения отдельных категорий граждан лекарственными препаратами".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4. Управлению организационной и документационной работы Министерства здравоохранения Московской области обеспечить:</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1) официальное опубликование настоящего распоряжения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2) размещение настоящего распоряжения на официальном сайте Министерства здравоохранения Московской области в информационно-телекоммуникационной сети Интернет;</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3) направление копии настоящего распоряжения в Прокуратуру Московской области в течение 5 рабочих дней со дня его регистрации;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4) направление копии настоящего распоряжения вместе со сведениями об источниках его официального опубликования в Управление Министерства юстиции Российской Федерации по Московской области в 7-дневный срок после дня первого его официального опубликования для включения в федеральный регистр нормативных правовых актов субъектов Российской </w:t>
      </w:r>
      <w:r w:rsidRPr="00EC0BAB">
        <w:rPr>
          <w:rFonts w:ascii="Times New Roman" w:hAnsi="Times New Roman" w:cs="Times New Roman"/>
          <w:sz w:val="24"/>
          <w:szCs w:val="24"/>
        </w:rPr>
        <w:lastRenderedPageBreak/>
        <w:t>Федерации.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5. Контроль за выполнением настоящего распоряжения возложить на заместителя министра здравоохранения Московской области Кустова Е.В.</w:t>
      </w:r>
    </w:p>
    <w:p w:rsidR="00913F05" w:rsidRPr="00EC0BAB" w:rsidRDefault="00913F05">
      <w:pPr>
        <w:pStyle w:val="ConsPlusNormal0"/>
        <w:jc w:val="both"/>
        <w:rPr>
          <w:rFonts w:ascii="Times New Roman" w:hAnsi="Times New Roman" w:cs="Times New Roman"/>
          <w:sz w:val="24"/>
          <w:szCs w:val="24"/>
        </w:rPr>
      </w:pPr>
    </w:p>
    <w:p w:rsidR="00913F05" w:rsidRPr="00EC0BAB" w:rsidRDefault="00547620">
      <w:pPr>
        <w:pStyle w:val="ConsPlusNormal0"/>
        <w:jc w:val="right"/>
        <w:rPr>
          <w:rFonts w:ascii="Times New Roman" w:hAnsi="Times New Roman" w:cs="Times New Roman"/>
          <w:sz w:val="24"/>
          <w:szCs w:val="24"/>
        </w:rPr>
      </w:pPr>
      <w:r w:rsidRPr="00EC0BAB">
        <w:rPr>
          <w:rFonts w:ascii="Times New Roman" w:hAnsi="Times New Roman" w:cs="Times New Roman"/>
          <w:sz w:val="24"/>
          <w:szCs w:val="24"/>
        </w:rPr>
        <w:t>И.о. министра здравоохранения</w:t>
      </w:r>
    </w:p>
    <w:p w:rsidR="00913F05" w:rsidRPr="00EC0BAB" w:rsidRDefault="00547620">
      <w:pPr>
        <w:pStyle w:val="ConsPlusNormal0"/>
        <w:jc w:val="right"/>
        <w:rPr>
          <w:rFonts w:ascii="Times New Roman" w:hAnsi="Times New Roman" w:cs="Times New Roman"/>
          <w:sz w:val="24"/>
          <w:szCs w:val="24"/>
        </w:rPr>
      </w:pPr>
      <w:r w:rsidRPr="00EC0BAB">
        <w:rPr>
          <w:rFonts w:ascii="Times New Roman" w:hAnsi="Times New Roman" w:cs="Times New Roman"/>
          <w:sz w:val="24"/>
          <w:szCs w:val="24"/>
        </w:rPr>
        <w:t>Московской области</w:t>
      </w:r>
    </w:p>
    <w:p w:rsidR="00913F05" w:rsidRPr="00EC0BAB" w:rsidRDefault="00547620">
      <w:pPr>
        <w:pStyle w:val="ConsPlusNormal0"/>
        <w:jc w:val="right"/>
        <w:rPr>
          <w:rFonts w:ascii="Times New Roman" w:hAnsi="Times New Roman" w:cs="Times New Roman"/>
          <w:sz w:val="24"/>
          <w:szCs w:val="24"/>
        </w:rPr>
      </w:pPr>
      <w:r w:rsidRPr="00EC0BAB">
        <w:rPr>
          <w:rFonts w:ascii="Times New Roman" w:hAnsi="Times New Roman" w:cs="Times New Roman"/>
          <w:sz w:val="24"/>
          <w:szCs w:val="24"/>
        </w:rPr>
        <w:t>Л.И. Сапанюк</w:t>
      </w:r>
    </w:p>
    <w:p w:rsidR="00913F05" w:rsidRPr="00EC0BAB" w:rsidRDefault="00913F05">
      <w:pPr>
        <w:pStyle w:val="ConsPlusNormal0"/>
        <w:jc w:val="both"/>
        <w:rPr>
          <w:rFonts w:ascii="Times New Roman" w:hAnsi="Times New Roman" w:cs="Times New Roman"/>
          <w:sz w:val="24"/>
          <w:szCs w:val="24"/>
        </w:rPr>
      </w:pPr>
    </w:p>
    <w:p w:rsidR="00913F05" w:rsidRPr="00EC0BAB" w:rsidRDefault="00913F05">
      <w:pPr>
        <w:pStyle w:val="ConsPlusNormal0"/>
        <w:jc w:val="both"/>
        <w:rPr>
          <w:rFonts w:ascii="Times New Roman" w:hAnsi="Times New Roman" w:cs="Times New Roman"/>
          <w:sz w:val="24"/>
          <w:szCs w:val="24"/>
        </w:rPr>
      </w:pPr>
    </w:p>
    <w:p w:rsidR="00913F05" w:rsidRPr="00EC0BAB" w:rsidRDefault="00913F05">
      <w:pPr>
        <w:pStyle w:val="ConsPlusNormal0"/>
        <w:jc w:val="both"/>
        <w:rPr>
          <w:rFonts w:ascii="Times New Roman" w:hAnsi="Times New Roman" w:cs="Times New Roman"/>
          <w:sz w:val="24"/>
          <w:szCs w:val="24"/>
        </w:rPr>
      </w:pPr>
    </w:p>
    <w:p w:rsidR="00913F05" w:rsidRPr="00EC0BAB" w:rsidRDefault="00913F05">
      <w:pPr>
        <w:pStyle w:val="ConsPlusNormal0"/>
        <w:jc w:val="both"/>
        <w:rPr>
          <w:rFonts w:ascii="Times New Roman" w:hAnsi="Times New Roman" w:cs="Times New Roman"/>
          <w:sz w:val="24"/>
          <w:szCs w:val="24"/>
        </w:rPr>
      </w:pPr>
    </w:p>
    <w:p w:rsidR="00913F05" w:rsidRPr="00EC0BAB" w:rsidRDefault="00913F05">
      <w:pPr>
        <w:pStyle w:val="ConsPlusNormal0"/>
        <w:jc w:val="both"/>
        <w:rPr>
          <w:rFonts w:ascii="Times New Roman" w:hAnsi="Times New Roman" w:cs="Times New Roman"/>
          <w:sz w:val="24"/>
          <w:szCs w:val="24"/>
        </w:rPr>
      </w:pPr>
    </w:p>
    <w:p w:rsidR="00913F05" w:rsidRPr="00EC0BAB" w:rsidRDefault="00547620">
      <w:pPr>
        <w:pStyle w:val="ConsPlusNormal0"/>
        <w:jc w:val="right"/>
        <w:outlineLvl w:val="0"/>
        <w:rPr>
          <w:rFonts w:ascii="Times New Roman" w:hAnsi="Times New Roman" w:cs="Times New Roman"/>
          <w:sz w:val="24"/>
          <w:szCs w:val="24"/>
        </w:rPr>
      </w:pPr>
      <w:r w:rsidRPr="00EC0BAB">
        <w:rPr>
          <w:rFonts w:ascii="Times New Roman" w:hAnsi="Times New Roman" w:cs="Times New Roman"/>
          <w:sz w:val="24"/>
          <w:szCs w:val="24"/>
        </w:rPr>
        <w:t>Утвержден</w:t>
      </w:r>
    </w:p>
    <w:p w:rsidR="00913F05" w:rsidRPr="00EC0BAB" w:rsidRDefault="00547620">
      <w:pPr>
        <w:pStyle w:val="ConsPlusNormal0"/>
        <w:jc w:val="right"/>
        <w:rPr>
          <w:rFonts w:ascii="Times New Roman" w:hAnsi="Times New Roman" w:cs="Times New Roman"/>
          <w:sz w:val="24"/>
          <w:szCs w:val="24"/>
        </w:rPr>
      </w:pPr>
      <w:r w:rsidRPr="00EC0BAB">
        <w:rPr>
          <w:rFonts w:ascii="Times New Roman" w:hAnsi="Times New Roman" w:cs="Times New Roman"/>
          <w:sz w:val="24"/>
          <w:szCs w:val="24"/>
        </w:rPr>
        <w:t>распоряжением Министерства здравоохранения</w:t>
      </w:r>
    </w:p>
    <w:p w:rsidR="00913F05" w:rsidRPr="00EC0BAB" w:rsidRDefault="00547620">
      <w:pPr>
        <w:pStyle w:val="ConsPlusNormal0"/>
        <w:jc w:val="right"/>
        <w:rPr>
          <w:rFonts w:ascii="Times New Roman" w:hAnsi="Times New Roman" w:cs="Times New Roman"/>
          <w:sz w:val="24"/>
          <w:szCs w:val="24"/>
        </w:rPr>
      </w:pPr>
      <w:r w:rsidRPr="00EC0BAB">
        <w:rPr>
          <w:rFonts w:ascii="Times New Roman" w:hAnsi="Times New Roman" w:cs="Times New Roman"/>
          <w:sz w:val="24"/>
          <w:szCs w:val="24"/>
        </w:rPr>
        <w:t>Московской области</w:t>
      </w:r>
    </w:p>
    <w:p w:rsidR="00913F05" w:rsidRPr="00EC0BAB" w:rsidRDefault="00547620">
      <w:pPr>
        <w:pStyle w:val="ConsPlusNormal0"/>
        <w:jc w:val="right"/>
        <w:rPr>
          <w:rFonts w:ascii="Times New Roman" w:hAnsi="Times New Roman" w:cs="Times New Roman"/>
          <w:sz w:val="24"/>
          <w:szCs w:val="24"/>
        </w:rPr>
      </w:pPr>
      <w:r w:rsidRPr="00EC0BAB">
        <w:rPr>
          <w:rFonts w:ascii="Times New Roman" w:hAnsi="Times New Roman" w:cs="Times New Roman"/>
          <w:sz w:val="24"/>
          <w:szCs w:val="24"/>
        </w:rPr>
        <w:t>от 31 марта 2022 г. N 81-Р</w:t>
      </w:r>
    </w:p>
    <w:p w:rsidR="00913F05" w:rsidRPr="00EC0BAB" w:rsidRDefault="00913F05">
      <w:pPr>
        <w:pStyle w:val="ConsPlusNormal0"/>
        <w:jc w:val="both"/>
        <w:rPr>
          <w:rFonts w:ascii="Times New Roman" w:hAnsi="Times New Roman" w:cs="Times New Roman"/>
          <w:sz w:val="24"/>
          <w:szCs w:val="24"/>
        </w:rPr>
      </w:pPr>
    </w:p>
    <w:p w:rsidR="00913F05" w:rsidRPr="00EC0BAB" w:rsidRDefault="00547620">
      <w:pPr>
        <w:pStyle w:val="ConsPlusTitle0"/>
        <w:jc w:val="center"/>
        <w:rPr>
          <w:rFonts w:ascii="Times New Roman" w:hAnsi="Times New Roman" w:cs="Times New Roman"/>
          <w:sz w:val="24"/>
          <w:szCs w:val="24"/>
        </w:rPr>
      </w:pPr>
      <w:bookmarkStart w:id="0" w:name="P39"/>
      <w:bookmarkEnd w:id="0"/>
      <w:r w:rsidRPr="00EC0BAB">
        <w:rPr>
          <w:rFonts w:ascii="Times New Roman" w:hAnsi="Times New Roman" w:cs="Times New Roman"/>
          <w:sz w:val="24"/>
          <w:szCs w:val="24"/>
        </w:rPr>
        <w:t>ПОРЯДОК</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ИНДИВИДУАЛЬНОГО ОБЕСПЕЧЕНИЯ ГРАЖДАН, ИМЕЮЩИХ ПРАВО</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НА ОБЕСПЕЧЕНИЕ ЛЕКАРСТВЕННЫМИ ПРЕПАРАТАМИ, ПРИ АМБУЛАТОРНОМ</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ЛЕЧЕНИИ КОТОРЫХ ЛЕКАРСТВЕННЫЕ ПРЕПАРАТЫ ОТПУСКАЮТСЯ</w:t>
      </w:r>
    </w:p>
    <w:p w:rsidR="00913F05" w:rsidRPr="00EC0BAB" w:rsidRDefault="00547620">
      <w:pPr>
        <w:pStyle w:val="ConsPlusTitle0"/>
        <w:jc w:val="center"/>
        <w:rPr>
          <w:rFonts w:ascii="Times New Roman" w:hAnsi="Times New Roman" w:cs="Times New Roman"/>
          <w:sz w:val="24"/>
          <w:szCs w:val="24"/>
        </w:rPr>
      </w:pPr>
      <w:r w:rsidRPr="00EC0BAB">
        <w:rPr>
          <w:rFonts w:ascii="Times New Roman" w:hAnsi="Times New Roman" w:cs="Times New Roman"/>
          <w:sz w:val="24"/>
          <w:szCs w:val="24"/>
        </w:rPr>
        <w:t>ПО РЕЦЕПТАМ ВРАЧЕЙ БЕСПЛАТНО</w:t>
      </w:r>
    </w:p>
    <w:p w:rsidR="00913F05" w:rsidRPr="00EC0BAB" w:rsidRDefault="00913F05">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913F05" w:rsidRPr="00EC0BAB">
        <w:tc>
          <w:tcPr>
            <w:tcW w:w="60" w:type="dxa"/>
            <w:tcBorders>
              <w:top w:val="nil"/>
              <w:left w:val="nil"/>
              <w:bottom w:val="nil"/>
              <w:right w:val="nil"/>
            </w:tcBorders>
            <w:shd w:val="clear" w:color="auto" w:fill="CED3F1"/>
            <w:tcMar>
              <w:top w:w="0" w:type="dxa"/>
              <w:left w:w="0" w:type="dxa"/>
              <w:bottom w:w="0" w:type="dxa"/>
              <w:right w:w="0" w:type="dxa"/>
            </w:tcMar>
          </w:tcPr>
          <w:p w:rsidR="00913F05" w:rsidRPr="00EC0BAB" w:rsidRDefault="00913F05">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3F05" w:rsidRPr="00EC0BAB" w:rsidRDefault="00913F05">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3F05" w:rsidRPr="00EC0BAB" w:rsidRDefault="00547620">
            <w:pPr>
              <w:pStyle w:val="ConsPlusNormal0"/>
              <w:jc w:val="center"/>
              <w:rPr>
                <w:rFonts w:ascii="Times New Roman" w:hAnsi="Times New Roman" w:cs="Times New Roman"/>
                <w:sz w:val="24"/>
                <w:szCs w:val="24"/>
              </w:rPr>
            </w:pPr>
            <w:r w:rsidRPr="00EC0BAB">
              <w:rPr>
                <w:rFonts w:ascii="Times New Roman" w:hAnsi="Times New Roman" w:cs="Times New Roman"/>
                <w:sz w:val="24"/>
                <w:szCs w:val="24"/>
              </w:rPr>
              <w:t>Список изменяющих документов</w:t>
            </w:r>
          </w:p>
          <w:p w:rsidR="00913F05" w:rsidRPr="00EC0BAB" w:rsidRDefault="00547620">
            <w:pPr>
              <w:pStyle w:val="ConsPlusNormal0"/>
              <w:jc w:val="center"/>
              <w:rPr>
                <w:rFonts w:ascii="Times New Roman" w:hAnsi="Times New Roman" w:cs="Times New Roman"/>
                <w:sz w:val="24"/>
                <w:szCs w:val="24"/>
              </w:rPr>
            </w:pPr>
            <w:r w:rsidRPr="00EC0BAB">
              <w:rPr>
                <w:rFonts w:ascii="Times New Roman" w:hAnsi="Times New Roman" w:cs="Times New Roman"/>
                <w:sz w:val="24"/>
                <w:szCs w:val="24"/>
              </w:rPr>
              <w:t xml:space="preserve">(в ред. </w:t>
            </w:r>
            <w:hyperlink r:id="rId14" w:tooltip="Распоряжение Минздрава МО от 14.06.2022 N 150-Р &quot;О внесении изменения в Порядок индивидуального обеспечения граждан, имеющих право на обеспечение лекарственными препаратами, при амбулаторном лечении которых лекарственные препараты отпускаются по рецептам враче">
              <w:r w:rsidRPr="00EC0BAB">
                <w:rPr>
                  <w:rFonts w:ascii="Times New Roman" w:hAnsi="Times New Roman" w:cs="Times New Roman"/>
                  <w:sz w:val="24"/>
                  <w:szCs w:val="24"/>
                </w:rPr>
                <w:t>распоряжения</w:t>
              </w:r>
            </w:hyperlink>
            <w:r w:rsidRPr="00EC0BAB">
              <w:rPr>
                <w:rFonts w:ascii="Times New Roman" w:hAnsi="Times New Roman" w:cs="Times New Roman"/>
                <w:sz w:val="24"/>
                <w:szCs w:val="24"/>
              </w:rPr>
              <w:t xml:space="preserve"> Минздрава МО от 14.06.2022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913F05" w:rsidRPr="00EC0BAB" w:rsidRDefault="00913F05">
            <w:pPr>
              <w:pStyle w:val="ConsPlusNormal0"/>
              <w:rPr>
                <w:rFonts w:ascii="Times New Roman" w:hAnsi="Times New Roman" w:cs="Times New Roman"/>
                <w:sz w:val="24"/>
                <w:szCs w:val="24"/>
              </w:rPr>
            </w:pPr>
          </w:p>
        </w:tc>
      </w:tr>
    </w:tbl>
    <w:p w:rsidR="00913F05" w:rsidRPr="00EC0BAB" w:rsidRDefault="00913F05">
      <w:pPr>
        <w:pStyle w:val="ConsPlusNormal0"/>
        <w:jc w:val="both"/>
        <w:rPr>
          <w:rFonts w:ascii="Times New Roman" w:hAnsi="Times New Roman" w:cs="Times New Roman"/>
          <w:sz w:val="24"/>
          <w:szCs w:val="24"/>
        </w:rPr>
      </w:pPr>
    </w:p>
    <w:p w:rsidR="00913F05" w:rsidRPr="00EC0BAB" w:rsidRDefault="00547620">
      <w:pPr>
        <w:pStyle w:val="ConsPlusNormal0"/>
        <w:ind w:firstLine="540"/>
        <w:jc w:val="both"/>
        <w:rPr>
          <w:rFonts w:ascii="Times New Roman" w:hAnsi="Times New Roman" w:cs="Times New Roman"/>
          <w:sz w:val="24"/>
          <w:szCs w:val="24"/>
        </w:rPr>
      </w:pPr>
      <w:r w:rsidRPr="00EC0BAB">
        <w:rPr>
          <w:rFonts w:ascii="Times New Roman" w:hAnsi="Times New Roman" w:cs="Times New Roman"/>
          <w:sz w:val="24"/>
          <w:szCs w:val="24"/>
        </w:rPr>
        <w:t>1. Обеспечение граждан, имеющих право на обеспечение лекарственными препаратами, зарегистрированными на территории Российской Федерации, при амбулаторном лечении которых лекарственные препараты отпускаются по рецептам врачей бесплатно при наличии медицинских показаний (индивидуальная непереносимость, по жизненным показаниям), не входящих в соответствующий стандарт медицинской помощи или не входящих в перечень жизненно необходимых и важнейших лекарственных препаратов, по торговым наименованиям, осуществляется в соответствии с настоящим Порядком.</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2. Руководитель медицинской организации государственной системы здравоохранения Московской области, оказывающей первичную медико-санитарную помощь (далее - медицинская организация), в целях обеспечения отдельных категорий граждан лекарственными препаратами при наличии медицинских показаний (индивидуальная непереносимость, по жизненным показаниям), не входящими в соответствующий стандарт медицинской помощи или не входящими в перечень жизненно необходимых и важнейших лекарственных препаратов, по торговым наименованиям (далее - лекарственные препараты):</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1) создает на базе медицинской организации врачебную комиссию, функцией которой является назначение и обоснование назначения лекарственных препаратов;</w:t>
      </w:r>
    </w:p>
    <w:p w:rsidR="00913F05" w:rsidRPr="00EC0BAB" w:rsidRDefault="00547620">
      <w:pPr>
        <w:pStyle w:val="ConsPlusNormal0"/>
        <w:spacing w:before="200"/>
        <w:ind w:firstLine="540"/>
        <w:jc w:val="both"/>
        <w:rPr>
          <w:rFonts w:ascii="Times New Roman" w:hAnsi="Times New Roman" w:cs="Times New Roman"/>
          <w:sz w:val="24"/>
          <w:szCs w:val="24"/>
        </w:rPr>
      </w:pPr>
      <w:bookmarkStart w:id="1" w:name="P50"/>
      <w:bookmarkEnd w:id="1"/>
      <w:r w:rsidRPr="00EC0BAB">
        <w:rPr>
          <w:rFonts w:ascii="Times New Roman" w:hAnsi="Times New Roman" w:cs="Times New Roman"/>
          <w:sz w:val="24"/>
          <w:szCs w:val="24"/>
        </w:rPr>
        <w:t>2) организует подбор терапии в амбулаторных условиях или обеспечение в условиях стационара (дневного стационара) до момента индивидуальной закупки;</w:t>
      </w:r>
    </w:p>
    <w:p w:rsidR="00913F05" w:rsidRPr="00EC0BAB" w:rsidRDefault="00547620">
      <w:pPr>
        <w:pStyle w:val="ConsPlusNormal0"/>
        <w:spacing w:before="200"/>
        <w:ind w:firstLine="540"/>
        <w:jc w:val="both"/>
        <w:rPr>
          <w:rFonts w:ascii="Times New Roman" w:hAnsi="Times New Roman" w:cs="Times New Roman"/>
          <w:sz w:val="24"/>
          <w:szCs w:val="24"/>
        </w:rPr>
      </w:pPr>
      <w:bookmarkStart w:id="2" w:name="P51"/>
      <w:bookmarkEnd w:id="2"/>
      <w:r w:rsidRPr="00EC0BAB">
        <w:rPr>
          <w:rFonts w:ascii="Times New Roman" w:hAnsi="Times New Roman" w:cs="Times New Roman"/>
          <w:sz w:val="24"/>
          <w:szCs w:val="24"/>
        </w:rPr>
        <w:t>3) обеспечивает направление в Министерство здравоохранения Московской области следующих документов и сведений:</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копию протокола врачебной комиссии по форме согласно приложению (не приводится) к </w:t>
      </w:r>
      <w:r w:rsidRPr="00EC0BAB">
        <w:rPr>
          <w:rFonts w:ascii="Times New Roman" w:hAnsi="Times New Roman" w:cs="Times New Roman"/>
          <w:sz w:val="24"/>
          <w:szCs w:val="24"/>
        </w:rPr>
        <w:lastRenderedPageBreak/>
        <w:t>настоящему Порядку;</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копию извещения о побочных действиях, серьезных нежелательных реакциях, непредвиденных нежелательных реакциях при применении лекарственных препаратов для медицинского применения в соответствии с </w:t>
      </w:r>
      <w:hyperlink r:id="rId15" w:tooltip="Приказ Росздравнадзора от 15.02.2017 N 1071 (ред. от 16.07.2020) &quot;Об утверждении Порядка осуществления фармаконадзора&quot; (Зарегистрировано в Минюсте России 20.03.2017 N 46039) {КонсультантПлюс}">
        <w:r w:rsidRPr="00EC0BAB">
          <w:rPr>
            <w:rFonts w:ascii="Times New Roman" w:hAnsi="Times New Roman" w:cs="Times New Roman"/>
            <w:sz w:val="24"/>
            <w:szCs w:val="24"/>
          </w:rPr>
          <w:t>Порядком</w:t>
        </w:r>
      </w:hyperlink>
      <w:r w:rsidRPr="00EC0BAB">
        <w:rPr>
          <w:rFonts w:ascii="Times New Roman" w:hAnsi="Times New Roman" w:cs="Times New Roman"/>
          <w:sz w:val="24"/>
          <w:szCs w:val="24"/>
        </w:rPr>
        <w:t xml:space="preserve"> осуществления фармаконадзора, утвержденным приказом Федеральной службы по надзору в сфере здравоохранения от 15.02.2017 N 1071 "Об утверждении Порядка осуществления фармаконадзора", в случаях, когда причиной индивидуальной закупки лекарственного препарата по торговому наименованию является проявление побочных действий, серьезных нежелательных реакций, непредвиденных нежелательных реакций при применении аналогов лекарственных препаратов, назначенных пациенту ранее;</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в случае назначения по жизненным показаниям лекарственных препаратов, не входящих в соответствующий стандарт медицинской помощи или не входящих в перечень жизненно необходимых и важнейших лекарственных препаратов, необходимо указать сведения и обоснования данного назначения;</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копию выписки из амбулаторной карты пациента с подробным описанием принимаемых ранее лекарственных препаратов и динамики течения заболевания на фоне проводимого лечения;</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сведения о наличии права пациента на льготное обеспечение с указанием даты введения в регистр льготников (далее - регистр): наличие инвалидности или введение в регистр;</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сведения о месте жительства, установленного по данным органов регистрационного учета регистрации;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4) обеспечивает доработку замечаний в случае отклонения Министерством здравоохранения Московской области и вновь направляет документацию в соответствии с </w:t>
      </w:r>
      <w:hyperlink w:anchor="P51" w:tooltip="3) обеспечивает направление в Министерство здравоохранения Московской области следующих документов и сведений:">
        <w:r w:rsidRPr="00EC0BAB">
          <w:rPr>
            <w:rFonts w:ascii="Times New Roman" w:hAnsi="Times New Roman" w:cs="Times New Roman"/>
            <w:sz w:val="24"/>
            <w:szCs w:val="24"/>
          </w:rPr>
          <w:t>подпунктом 3 пункта 2</w:t>
        </w:r>
      </w:hyperlink>
      <w:r w:rsidRPr="00EC0BAB">
        <w:rPr>
          <w:rFonts w:ascii="Times New Roman" w:hAnsi="Times New Roman" w:cs="Times New Roman"/>
          <w:sz w:val="24"/>
          <w:szCs w:val="24"/>
        </w:rPr>
        <w:t xml:space="preserve"> настоящего Порядка в течение 5 дней; на время доработки осуществляет мероприятия в соответствии с </w:t>
      </w:r>
      <w:hyperlink w:anchor="P50" w:tooltip="2) организует подбор терапии в амбулаторных условиях или обеспечение в условиях стационара (дневного стационара) до момента индивидуальной закупки;">
        <w:r w:rsidRPr="00EC0BAB">
          <w:rPr>
            <w:rFonts w:ascii="Times New Roman" w:hAnsi="Times New Roman" w:cs="Times New Roman"/>
            <w:sz w:val="24"/>
            <w:szCs w:val="24"/>
          </w:rPr>
          <w:t>подпунктом 2 пункта 2</w:t>
        </w:r>
      </w:hyperlink>
      <w:r w:rsidRPr="00EC0BAB">
        <w:rPr>
          <w:rFonts w:ascii="Times New Roman" w:hAnsi="Times New Roman" w:cs="Times New Roman"/>
          <w:sz w:val="24"/>
          <w:szCs w:val="24"/>
        </w:rPr>
        <w:t xml:space="preserve"> настоящего Порядка;</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5) отслеживает факт поступления лекарственного препарата, закупаемого индивидуально.</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3. Управление организации лекарственной помощи Министерства здравоохранения Московской области: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1) в течение 2 рабочих дней с даты поступления в Министерство здравоохранения Московской области медицинской документации проверяет ее на соответствие </w:t>
      </w:r>
      <w:hyperlink w:anchor="P51" w:tooltip="3) обеспечивает направление в Министерство здравоохранения Московской области следующих документов и сведений:">
        <w:r w:rsidRPr="00EC0BAB">
          <w:rPr>
            <w:rFonts w:ascii="Times New Roman" w:hAnsi="Times New Roman" w:cs="Times New Roman"/>
            <w:sz w:val="24"/>
            <w:szCs w:val="24"/>
          </w:rPr>
          <w:t>подпункту 3 пункта 2</w:t>
        </w:r>
      </w:hyperlink>
      <w:r w:rsidRPr="00EC0BAB">
        <w:rPr>
          <w:rFonts w:ascii="Times New Roman" w:hAnsi="Times New Roman" w:cs="Times New Roman"/>
          <w:sz w:val="24"/>
          <w:szCs w:val="24"/>
        </w:rPr>
        <w:t xml:space="preserve"> настоящего Порядка;</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2) в случае поступления неполного пакета документов и сведений, предусмотренных </w:t>
      </w:r>
      <w:hyperlink w:anchor="P51" w:tooltip="3) обеспечивает направление в Министерство здравоохранения Московской области следующих документов и сведений:">
        <w:r w:rsidRPr="00EC0BAB">
          <w:rPr>
            <w:rFonts w:ascii="Times New Roman" w:hAnsi="Times New Roman" w:cs="Times New Roman"/>
            <w:sz w:val="24"/>
            <w:szCs w:val="24"/>
          </w:rPr>
          <w:t>подпунктом 3 пункта 2</w:t>
        </w:r>
      </w:hyperlink>
      <w:r w:rsidRPr="00EC0BAB">
        <w:rPr>
          <w:rFonts w:ascii="Times New Roman" w:hAnsi="Times New Roman" w:cs="Times New Roman"/>
          <w:sz w:val="24"/>
          <w:szCs w:val="24"/>
        </w:rPr>
        <w:t xml:space="preserve"> настоящего Порядка, в течение 2 рабочих дней с даты поступления таких документов и сведений направляет замечания в медицинскую организацию;</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 xml:space="preserve">3) оформляет и передает в течение 5 рабочих дней поручение на закупку лекарственного препарата в государственное казенное учреждение Московской области "Дирекция единого заказчика Министерства здравоохранения Московской области" (далее - ДЕЗ) (поручение на закупку формируется по всем протоколам врачебных комиссий, которые поступили в Министерство здравоохранения Московской области в случае соответствия документов и информации, представленной медицинскими организациями, требованиям </w:t>
      </w:r>
      <w:hyperlink w:anchor="P51" w:tooltip="3) обеспечивает направление в Министерство здравоохранения Московской области следующих документов и сведений:">
        <w:r w:rsidRPr="00EC0BAB">
          <w:rPr>
            <w:rFonts w:ascii="Times New Roman" w:hAnsi="Times New Roman" w:cs="Times New Roman"/>
            <w:sz w:val="24"/>
            <w:szCs w:val="24"/>
          </w:rPr>
          <w:t>подпункта 3 пункта 2</w:t>
        </w:r>
      </w:hyperlink>
      <w:r w:rsidRPr="00EC0BAB">
        <w:rPr>
          <w:rFonts w:ascii="Times New Roman" w:hAnsi="Times New Roman" w:cs="Times New Roman"/>
          <w:sz w:val="24"/>
          <w:szCs w:val="24"/>
        </w:rPr>
        <w:t xml:space="preserve"> настоящего Порядка).</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4. ДЕЗ:</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1) определяет способ проведения закупки;</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lastRenderedPageBreak/>
        <w:t>2) информирует управление организации лекарственной помощи Министерства здравоохранения Московской области о наличии свободных денежных средств;</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3) в течение 5 рабочих дней с даты поступления в ДЕЗ поручения на закупку приступает к процедуре закупки лекарственного препарата в соответствии с требованиями законодательства Российской Федерации в сфере закупок;</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4) информирует управление организации лекарственной помощи Министерства здравоохранения Московской области о результатах проведенной процедуры закупки в течение 1 рабочего дня с даты заключения государственного контракта или договора/признания закупки несостоявшейся.</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5. Государственное бюджетное учреждение Московской области "Мособлмедсервис":</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1) в течение 2 рабочих дней с даты поставки лекарственного препарата на склад информирует управление организации лекарственной помощи Министерства здравоохранения Московской области о поступлении лекарственного препарата;</w:t>
      </w:r>
    </w:p>
    <w:p w:rsidR="00913F05" w:rsidRPr="00EC0BAB" w:rsidRDefault="00547620">
      <w:pPr>
        <w:pStyle w:val="ConsPlusNormal0"/>
        <w:spacing w:before="200"/>
        <w:ind w:firstLine="540"/>
        <w:jc w:val="both"/>
        <w:rPr>
          <w:rFonts w:ascii="Times New Roman" w:hAnsi="Times New Roman" w:cs="Times New Roman"/>
          <w:sz w:val="24"/>
          <w:szCs w:val="24"/>
        </w:rPr>
      </w:pPr>
      <w:r w:rsidRPr="00EC0BAB">
        <w:rPr>
          <w:rFonts w:ascii="Times New Roman" w:hAnsi="Times New Roman" w:cs="Times New Roman"/>
          <w:sz w:val="24"/>
          <w:szCs w:val="24"/>
        </w:rPr>
        <w:t>2) осуществляет поставку лекарственного препарата в аптечную организацию в соответствии с поручением управления организации лекарственной помощи Министерства здравоохранения Московской области либо под рецепт, находящийся на отсроченном обеспечении, в сроки, предусмотренные законодательством Российской Федерации.</w:t>
      </w:r>
    </w:p>
    <w:p w:rsidR="00913F05" w:rsidRPr="00EC0BAB" w:rsidRDefault="00913F05">
      <w:pPr>
        <w:pStyle w:val="ConsPlusNormal0"/>
        <w:jc w:val="both"/>
        <w:rPr>
          <w:rFonts w:ascii="Times New Roman" w:hAnsi="Times New Roman" w:cs="Times New Roman"/>
          <w:sz w:val="24"/>
          <w:szCs w:val="24"/>
        </w:rPr>
      </w:pPr>
    </w:p>
    <w:p w:rsidR="00913F05" w:rsidRPr="00EC0BAB" w:rsidRDefault="00913F05">
      <w:pPr>
        <w:pStyle w:val="ConsPlusNormal0"/>
        <w:jc w:val="both"/>
        <w:rPr>
          <w:rFonts w:ascii="Times New Roman" w:hAnsi="Times New Roman" w:cs="Times New Roman"/>
          <w:sz w:val="24"/>
          <w:szCs w:val="24"/>
        </w:rPr>
      </w:pPr>
    </w:p>
    <w:p w:rsidR="00913F05" w:rsidRPr="00EC0BAB" w:rsidRDefault="00913F05">
      <w:pPr>
        <w:pStyle w:val="ConsPlusNormal0"/>
        <w:pBdr>
          <w:bottom w:val="single" w:sz="6" w:space="0" w:color="auto"/>
        </w:pBdr>
        <w:spacing w:before="100" w:after="100"/>
        <w:jc w:val="both"/>
        <w:rPr>
          <w:rFonts w:ascii="Times New Roman" w:hAnsi="Times New Roman" w:cs="Times New Roman"/>
          <w:sz w:val="24"/>
          <w:szCs w:val="24"/>
        </w:rPr>
      </w:pPr>
    </w:p>
    <w:sectPr w:rsidR="00913F05" w:rsidRPr="00EC0BAB" w:rsidSect="00EC0BAB">
      <w:headerReference w:type="default" r:id="rId16"/>
      <w:footerReference w:type="default" r:id="rId17"/>
      <w:headerReference w:type="first" r:id="rId18"/>
      <w:footerReference w:type="first" r:id="rId19"/>
      <w:pgSz w:w="11906" w:h="16838"/>
      <w:pgMar w:top="536" w:right="567" w:bottom="1440"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F4" w:rsidRDefault="004845F4" w:rsidP="00913F05">
      <w:r>
        <w:separator/>
      </w:r>
    </w:p>
  </w:endnote>
  <w:endnote w:type="continuationSeparator" w:id="0">
    <w:p w:rsidR="004845F4" w:rsidRDefault="004845F4" w:rsidP="00913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AB" w:rsidRDefault="00EC0B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AB" w:rsidRDefault="00EC0BA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AB" w:rsidRDefault="00EC0BA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05" w:rsidRDefault="00913F05">
    <w:pPr>
      <w:pStyle w:val="ConsPlusNormal0"/>
      <w:pBdr>
        <w:bottom w:val="single" w:sz="12" w:space="0" w:color="auto"/>
      </w:pBdr>
      <w:rPr>
        <w:sz w:val="2"/>
        <w:szCs w:val="2"/>
      </w:rPr>
    </w:pPr>
  </w:p>
  <w:tbl>
    <w:tblPr>
      <w:tblW w:w="1496" w:type="pct"/>
      <w:tblCellMar>
        <w:left w:w="40" w:type="dxa"/>
        <w:right w:w="40" w:type="dxa"/>
      </w:tblCellMar>
      <w:tblLook w:val="04A0"/>
    </w:tblPr>
    <w:tblGrid>
      <w:gridCol w:w="3077"/>
    </w:tblGrid>
    <w:tr w:rsidR="00EC0BAB" w:rsidTr="00EC0BAB">
      <w:trPr>
        <w:trHeight w:hRule="exact" w:val="1663"/>
      </w:trPr>
      <w:tc>
        <w:tcPr>
          <w:tcW w:w="5000" w:type="pct"/>
          <w:vAlign w:val="center"/>
        </w:tcPr>
        <w:p w:rsidR="00EC0BAB" w:rsidRDefault="00EC0BAB">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13F05" w:rsidRDefault="00547620">
    <w:pPr>
      <w:pStyle w:val="ConsPlusNormal0"/>
    </w:pPr>
    <w:r>
      <w:rPr>
        <w:sz w:val="2"/>
        <w:szCs w:val="2"/>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05" w:rsidRDefault="00913F05">
    <w:pPr>
      <w:pStyle w:val="ConsPlusNormal0"/>
      <w:pBdr>
        <w:bottom w:val="single" w:sz="12" w:space="0" w:color="auto"/>
      </w:pBdr>
      <w:rPr>
        <w:sz w:val="2"/>
        <w:szCs w:val="2"/>
      </w:rPr>
    </w:pPr>
  </w:p>
  <w:tbl>
    <w:tblPr>
      <w:tblW w:w="1650" w:type="pct"/>
      <w:tblCellMar>
        <w:left w:w="40" w:type="dxa"/>
        <w:right w:w="40" w:type="dxa"/>
      </w:tblCellMar>
      <w:tblLook w:val="04A0"/>
    </w:tblPr>
    <w:tblGrid>
      <w:gridCol w:w="3394"/>
    </w:tblGrid>
    <w:tr w:rsidR="00EC0BAB" w:rsidTr="00EC0BAB">
      <w:trPr>
        <w:trHeight w:hRule="exact" w:val="1663"/>
      </w:trPr>
      <w:tc>
        <w:tcPr>
          <w:tcW w:w="5000" w:type="pct"/>
          <w:vAlign w:val="center"/>
        </w:tcPr>
        <w:p w:rsidR="00EC0BAB" w:rsidRDefault="00EC0BAB">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13F05" w:rsidRDefault="00547620">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F4" w:rsidRDefault="004845F4" w:rsidP="00913F05">
      <w:r>
        <w:separator/>
      </w:r>
    </w:p>
  </w:footnote>
  <w:footnote w:type="continuationSeparator" w:id="0">
    <w:p w:rsidR="004845F4" w:rsidRDefault="004845F4" w:rsidP="00913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AB" w:rsidRDefault="00EC0B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AB" w:rsidRDefault="00EC0BA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AB" w:rsidRDefault="00EC0BA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05" w:rsidRDefault="00913F05">
    <w:pPr>
      <w:pStyle w:val="ConsPlusNormal0"/>
      <w:pBdr>
        <w:bottom w:val="single" w:sz="12" w:space="0" w:color="auto"/>
      </w:pBdr>
      <w:rPr>
        <w:sz w:val="2"/>
        <w:szCs w:val="2"/>
      </w:rPr>
    </w:pPr>
  </w:p>
  <w:p w:rsidR="00913F05" w:rsidRDefault="00913F05">
    <w:pPr>
      <w:pStyle w:val="ConsPlusNorm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05" w:rsidRPr="00EC0BAB" w:rsidRDefault="00913F05">
    <w:pPr>
      <w:pStyle w:val="ConsPlusNormal0"/>
      <w:pBdr>
        <w:bottom w:val="single" w:sz="12" w:space="0" w:color="auto"/>
      </w:pBdr>
      <w:rPr>
        <w:sz w:val="2"/>
        <w:szCs w:val="2"/>
        <w:lang w:val="en-US"/>
      </w:rPr>
    </w:pPr>
  </w:p>
  <w:p w:rsidR="00913F05" w:rsidRDefault="00913F05">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13F05"/>
    <w:rsid w:val="004845F4"/>
    <w:rsid w:val="00547620"/>
    <w:rsid w:val="00913F05"/>
    <w:rsid w:val="00E606AE"/>
    <w:rsid w:val="00EC0BAB"/>
    <w:rsid w:val="00EE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F05"/>
    <w:pPr>
      <w:widowControl w:val="0"/>
      <w:autoSpaceDE w:val="0"/>
      <w:autoSpaceDN w:val="0"/>
    </w:pPr>
    <w:rPr>
      <w:rFonts w:ascii="Arial" w:hAnsi="Arial" w:cs="Arial"/>
      <w:sz w:val="20"/>
    </w:rPr>
  </w:style>
  <w:style w:type="paragraph" w:customStyle="1" w:styleId="ConsPlusNonformat">
    <w:name w:val="ConsPlusNonformat"/>
    <w:rsid w:val="00913F05"/>
    <w:pPr>
      <w:widowControl w:val="0"/>
      <w:autoSpaceDE w:val="0"/>
      <w:autoSpaceDN w:val="0"/>
    </w:pPr>
    <w:rPr>
      <w:rFonts w:ascii="Courier New" w:hAnsi="Courier New" w:cs="Courier New"/>
      <w:sz w:val="20"/>
    </w:rPr>
  </w:style>
  <w:style w:type="paragraph" w:customStyle="1" w:styleId="ConsPlusTitle">
    <w:name w:val="ConsPlusTitle"/>
    <w:rsid w:val="00913F05"/>
    <w:pPr>
      <w:widowControl w:val="0"/>
      <w:autoSpaceDE w:val="0"/>
      <w:autoSpaceDN w:val="0"/>
    </w:pPr>
    <w:rPr>
      <w:rFonts w:ascii="Arial" w:hAnsi="Arial" w:cs="Arial"/>
      <w:b/>
      <w:sz w:val="20"/>
    </w:rPr>
  </w:style>
  <w:style w:type="paragraph" w:customStyle="1" w:styleId="ConsPlusCell">
    <w:name w:val="ConsPlusCell"/>
    <w:rsid w:val="00913F05"/>
    <w:pPr>
      <w:widowControl w:val="0"/>
      <w:autoSpaceDE w:val="0"/>
      <w:autoSpaceDN w:val="0"/>
    </w:pPr>
    <w:rPr>
      <w:rFonts w:ascii="Courier New" w:hAnsi="Courier New" w:cs="Courier New"/>
      <w:sz w:val="20"/>
    </w:rPr>
  </w:style>
  <w:style w:type="paragraph" w:customStyle="1" w:styleId="ConsPlusDocList">
    <w:name w:val="ConsPlusDocList"/>
    <w:rsid w:val="00913F05"/>
    <w:pPr>
      <w:widowControl w:val="0"/>
      <w:autoSpaceDE w:val="0"/>
      <w:autoSpaceDN w:val="0"/>
    </w:pPr>
    <w:rPr>
      <w:rFonts w:ascii="Courier New" w:hAnsi="Courier New" w:cs="Courier New"/>
      <w:sz w:val="20"/>
    </w:rPr>
  </w:style>
  <w:style w:type="paragraph" w:customStyle="1" w:styleId="ConsPlusTitlePage">
    <w:name w:val="ConsPlusTitlePage"/>
    <w:rsid w:val="00913F05"/>
    <w:pPr>
      <w:widowControl w:val="0"/>
      <w:autoSpaceDE w:val="0"/>
      <w:autoSpaceDN w:val="0"/>
    </w:pPr>
    <w:rPr>
      <w:rFonts w:ascii="Tahoma" w:hAnsi="Tahoma" w:cs="Tahoma"/>
      <w:sz w:val="20"/>
    </w:rPr>
  </w:style>
  <w:style w:type="paragraph" w:customStyle="1" w:styleId="ConsPlusJurTerm">
    <w:name w:val="ConsPlusJurTerm"/>
    <w:rsid w:val="00913F05"/>
    <w:pPr>
      <w:widowControl w:val="0"/>
      <w:autoSpaceDE w:val="0"/>
      <w:autoSpaceDN w:val="0"/>
    </w:pPr>
    <w:rPr>
      <w:rFonts w:ascii="Tahoma" w:hAnsi="Tahoma" w:cs="Tahoma"/>
      <w:sz w:val="20"/>
    </w:rPr>
  </w:style>
  <w:style w:type="paragraph" w:customStyle="1" w:styleId="ConsPlusTextList">
    <w:name w:val="ConsPlusTextList"/>
    <w:rsid w:val="00913F05"/>
    <w:pPr>
      <w:widowControl w:val="0"/>
      <w:autoSpaceDE w:val="0"/>
      <w:autoSpaceDN w:val="0"/>
    </w:pPr>
    <w:rPr>
      <w:rFonts w:ascii="Arial" w:hAnsi="Arial" w:cs="Arial"/>
      <w:sz w:val="20"/>
    </w:rPr>
  </w:style>
  <w:style w:type="paragraph" w:customStyle="1" w:styleId="ConsPlusTextList0">
    <w:name w:val="ConsPlusTextList"/>
    <w:rsid w:val="00913F05"/>
    <w:pPr>
      <w:widowControl w:val="0"/>
      <w:autoSpaceDE w:val="0"/>
      <w:autoSpaceDN w:val="0"/>
    </w:pPr>
    <w:rPr>
      <w:rFonts w:ascii="Arial" w:hAnsi="Arial" w:cs="Arial"/>
      <w:sz w:val="20"/>
    </w:rPr>
  </w:style>
  <w:style w:type="paragraph" w:customStyle="1" w:styleId="ConsPlusNormal0">
    <w:name w:val="ConsPlusNormal"/>
    <w:rsid w:val="00913F05"/>
    <w:pPr>
      <w:widowControl w:val="0"/>
      <w:autoSpaceDE w:val="0"/>
      <w:autoSpaceDN w:val="0"/>
    </w:pPr>
    <w:rPr>
      <w:rFonts w:ascii="Arial" w:hAnsi="Arial" w:cs="Arial"/>
      <w:sz w:val="20"/>
    </w:rPr>
  </w:style>
  <w:style w:type="paragraph" w:customStyle="1" w:styleId="ConsPlusNonformat0">
    <w:name w:val="ConsPlusNonformat"/>
    <w:rsid w:val="00913F05"/>
    <w:pPr>
      <w:widowControl w:val="0"/>
      <w:autoSpaceDE w:val="0"/>
      <w:autoSpaceDN w:val="0"/>
    </w:pPr>
    <w:rPr>
      <w:rFonts w:ascii="Courier New" w:hAnsi="Courier New" w:cs="Courier New"/>
      <w:sz w:val="20"/>
    </w:rPr>
  </w:style>
  <w:style w:type="paragraph" w:customStyle="1" w:styleId="ConsPlusTitle0">
    <w:name w:val="ConsPlusTitle"/>
    <w:rsid w:val="00913F05"/>
    <w:pPr>
      <w:widowControl w:val="0"/>
      <w:autoSpaceDE w:val="0"/>
      <w:autoSpaceDN w:val="0"/>
    </w:pPr>
    <w:rPr>
      <w:rFonts w:ascii="Arial" w:hAnsi="Arial" w:cs="Arial"/>
      <w:b/>
      <w:sz w:val="20"/>
    </w:rPr>
  </w:style>
  <w:style w:type="paragraph" w:customStyle="1" w:styleId="ConsPlusCell0">
    <w:name w:val="ConsPlusCell"/>
    <w:rsid w:val="00913F05"/>
    <w:pPr>
      <w:widowControl w:val="0"/>
      <w:autoSpaceDE w:val="0"/>
      <w:autoSpaceDN w:val="0"/>
    </w:pPr>
    <w:rPr>
      <w:rFonts w:ascii="Courier New" w:hAnsi="Courier New" w:cs="Courier New"/>
      <w:sz w:val="20"/>
    </w:rPr>
  </w:style>
  <w:style w:type="paragraph" w:customStyle="1" w:styleId="ConsPlusDocList0">
    <w:name w:val="ConsPlusDocList"/>
    <w:rsid w:val="00913F05"/>
    <w:pPr>
      <w:widowControl w:val="0"/>
      <w:autoSpaceDE w:val="0"/>
      <w:autoSpaceDN w:val="0"/>
    </w:pPr>
    <w:rPr>
      <w:rFonts w:ascii="Courier New" w:hAnsi="Courier New" w:cs="Courier New"/>
      <w:sz w:val="20"/>
    </w:rPr>
  </w:style>
  <w:style w:type="paragraph" w:customStyle="1" w:styleId="ConsPlusTitlePage0">
    <w:name w:val="ConsPlusTitlePage"/>
    <w:rsid w:val="00913F05"/>
    <w:pPr>
      <w:widowControl w:val="0"/>
      <w:autoSpaceDE w:val="0"/>
      <w:autoSpaceDN w:val="0"/>
    </w:pPr>
    <w:rPr>
      <w:rFonts w:ascii="Tahoma" w:hAnsi="Tahoma" w:cs="Tahoma"/>
      <w:sz w:val="20"/>
    </w:rPr>
  </w:style>
  <w:style w:type="paragraph" w:customStyle="1" w:styleId="ConsPlusJurTerm0">
    <w:name w:val="ConsPlusJurTerm"/>
    <w:rsid w:val="00913F05"/>
    <w:pPr>
      <w:widowControl w:val="0"/>
      <w:autoSpaceDE w:val="0"/>
      <w:autoSpaceDN w:val="0"/>
    </w:pPr>
    <w:rPr>
      <w:rFonts w:ascii="Tahoma" w:hAnsi="Tahoma" w:cs="Tahoma"/>
      <w:sz w:val="20"/>
    </w:rPr>
  </w:style>
  <w:style w:type="paragraph" w:customStyle="1" w:styleId="ConsPlusTextList1">
    <w:name w:val="ConsPlusTextList"/>
    <w:rsid w:val="00913F05"/>
    <w:pPr>
      <w:widowControl w:val="0"/>
      <w:autoSpaceDE w:val="0"/>
      <w:autoSpaceDN w:val="0"/>
    </w:pPr>
    <w:rPr>
      <w:rFonts w:ascii="Arial" w:hAnsi="Arial" w:cs="Arial"/>
      <w:sz w:val="20"/>
    </w:rPr>
  </w:style>
  <w:style w:type="paragraph" w:customStyle="1" w:styleId="ConsPlusTextList2">
    <w:name w:val="ConsPlusTextList"/>
    <w:rsid w:val="00913F05"/>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606AE"/>
    <w:rPr>
      <w:rFonts w:ascii="Tahoma" w:hAnsi="Tahoma" w:cs="Tahoma"/>
      <w:sz w:val="16"/>
      <w:szCs w:val="16"/>
    </w:rPr>
  </w:style>
  <w:style w:type="character" w:customStyle="1" w:styleId="a4">
    <w:name w:val="Текст выноски Знак"/>
    <w:basedOn w:val="a0"/>
    <w:link w:val="a3"/>
    <w:uiPriority w:val="99"/>
    <w:semiHidden/>
    <w:rsid w:val="00E606AE"/>
    <w:rPr>
      <w:rFonts w:ascii="Tahoma" w:hAnsi="Tahoma" w:cs="Tahoma"/>
      <w:sz w:val="16"/>
      <w:szCs w:val="16"/>
    </w:rPr>
  </w:style>
  <w:style w:type="paragraph" w:styleId="a5">
    <w:name w:val="header"/>
    <w:basedOn w:val="a"/>
    <w:link w:val="a6"/>
    <w:uiPriority w:val="99"/>
    <w:semiHidden/>
    <w:unhideWhenUsed/>
    <w:rsid w:val="00EC0BAB"/>
    <w:pPr>
      <w:tabs>
        <w:tab w:val="center" w:pos="4677"/>
        <w:tab w:val="right" w:pos="9355"/>
      </w:tabs>
    </w:pPr>
  </w:style>
  <w:style w:type="character" w:customStyle="1" w:styleId="a6">
    <w:name w:val="Верхний колонтитул Знак"/>
    <w:basedOn w:val="a0"/>
    <w:link w:val="a5"/>
    <w:uiPriority w:val="99"/>
    <w:semiHidden/>
    <w:rsid w:val="00EC0BAB"/>
  </w:style>
  <w:style w:type="paragraph" w:styleId="a7">
    <w:name w:val="footer"/>
    <w:basedOn w:val="a"/>
    <w:link w:val="a8"/>
    <w:uiPriority w:val="99"/>
    <w:semiHidden/>
    <w:unhideWhenUsed/>
    <w:rsid w:val="00EC0BAB"/>
    <w:pPr>
      <w:tabs>
        <w:tab w:val="center" w:pos="4677"/>
        <w:tab w:val="right" w:pos="9355"/>
      </w:tabs>
    </w:pPr>
  </w:style>
  <w:style w:type="character" w:customStyle="1" w:styleId="a8">
    <w:name w:val="Нижний колонтитул Знак"/>
    <w:basedOn w:val="a0"/>
    <w:link w:val="a7"/>
    <w:uiPriority w:val="99"/>
    <w:semiHidden/>
    <w:rsid w:val="00EC0B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0B1571EFCC4579EFAE6ACD395D2644E975ED86E256613BD3FF162972DBFE4F69E06A584A69EA08F8FB900DE2Cr8iDM"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consultantplus://offline/ref=80B1571EFCC4579EFAE6ACD395D2644E965FDE6C216813BD3FF162972DBFE4F68C06FD88A698BE8F8CAC568F6ADA442B1D5169C11A0BE56Fr2i6M"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80B1571EFCC4579EFAE6ADDD80D2644E965FDF672F6813BD3FF162972DBFE4F68C06FD88A698BE8E89AC568F6ADA442B1D5169C11A0BE56Fr2i6M" TargetMode="Externa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consultantplus://offline/ref=80B1571EFCC4579EFAE6ACD395D2644E965FDE6C216813BD3FF162972DBFE4F68C06FD88A698BE8F8CAC568F6ADA442B1D5169C11A0BE56Fr2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9910</Characters>
  <Application>Microsoft Office Word</Application>
  <DocSecurity>0</DocSecurity>
  <Lines>82</Lines>
  <Paragraphs>23</Paragraphs>
  <ScaleCrop>false</ScaleCrop>
  <Company>КонсультантПлюс Версия 4022.00.11</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Минздрава МО от 31.03.2022 N 81-Р
(ред. от 14.06.2022)
"Об утверждении Порядка индивидуального обеспечения граждан, имеющих право на обеспечение лекарственными препаратами, при амбулаторном лечении которых лекарственные препараты отпускаются по рецептам врачей бесплатно"</dc:title>
  <dc:creator>jurist</dc:creator>
  <cp:lastModifiedBy>jurist</cp:lastModifiedBy>
  <cp:revision>3</cp:revision>
  <dcterms:created xsi:type="dcterms:W3CDTF">2022-07-06T12:59:00Z</dcterms:created>
  <dcterms:modified xsi:type="dcterms:W3CDTF">2022-07-07T05:28:00Z</dcterms:modified>
</cp:coreProperties>
</file>